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center"/>
        <w:rPr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Reading Log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8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76"/>
        <w:gridCol w:w="2314"/>
        <w:gridCol w:w="2575"/>
        <w:gridCol w:w="2491"/>
        <w:tblGridChange w:id="0">
          <w:tblGrid>
            <w:gridCol w:w="1476"/>
            <w:gridCol w:w="2314"/>
            <w:gridCol w:w="2575"/>
            <w:gridCol w:w="2491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sz w:val="24"/>
                <w:szCs w:val="24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sz w:val="24"/>
                <w:szCs w:val="24"/>
                <w:rtl w:val="0"/>
              </w:rPr>
              <w:t xml:space="preserve">Text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sz w:val="24"/>
                <w:szCs w:val="24"/>
                <w:rtl w:val="0"/>
              </w:rPr>
              <w:t xml:space="preserve">Parent Signature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sz w:val="24"/>
                <w:szCs w:val="24"/>
                <w:rtl w:val="0"/>
              </w:rPr>
              <w:t xml:space="preserve">Comment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center"/>
        <w:rPr>
          <w:b w:val="1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center"/>
        <w:rPr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Reading Log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88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76"/>
        <w:gridCol w:w="2314"/>
        <w:gridCol w:w="2575"/>
        <w:gridCol w:w="2491"/>
        <w:tblGridChange w:id="0">
          <w:tblGrid>
            <w:gridCol w:w="1476"/>
            <w:gridCol w:w="2314"/>
            <w:gridCol w:w="2575"/>
            <w:gridCol w:w="2491"/>
          </w:tblGrid>
        </w:tblGridChange>
      </w:tblGrid>
      <w:tr>
        <w:tc>
          <w:tcPr/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sz w:val="24"/>
                <w:szCs w:val="24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sz w:val="24"/>
                <w:szCs w:val="24"/>
                <w:rtl w:val="0"/>
              </w:rPr>
              <w:t xml:space="preserve">Text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sz w:val="24"/>
                <w:szCs w:val="24"/>
                <w:rtl w:val="0"/>
              </w:rPr>
              <w:t xml:space="preserve">Parent Signature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sz w:val="24"/>
                <w:szCs w:val="24"/>
                <w:rtl w:val="0"/>
              </w:rPr>
              <w:t xml:space="preserve">Comment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