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98"/>
        <w:gridCol w:w="4410"/>
        <w:gridCol w:w="2250"/>
        <w:gridCol w:w="3258"/>
      </w:tblGrid>
      <w:tr w:rsidR="00454315" w:rsidRPr="00406930" w:rsidTr="00C61478">
        <w:tc>
          <w:tcPr>
            <w:tcW w:w="1098" w:type="dxa"/>
            <w:shd w:val="clear" w:color="auto" w:fill="CCFFCC"/>
          </w:tcPr>
          <w:p w:rsidR="00454315" w:rsidRPr="00406930" w:rsidRDefault="00454315" w:rsidP="00C61478">
            <w:pPr>
              <w:tabs>
                <w:tab w:val="left" w:pos="3395"/>
              </w:tabs>
              <w:rPr>
                <w:rFonts w:asciiTheme="majorHAnsi" w:hAnsiTheme="majorHAnsi"/>
                <w:sz w:val="20"/>
                <w:szCs w:val="20"/>
              </w:rPr>
            </w:pPr>
            <w:r w:rsidRPr="00406930">
              <w:rPr>
                <w:rFonts w:asciiTheme="majorHAnsi" w:hAnsiTheme="majorHAnsi" w:cs="Arial"/>
                <w:b/>
                <w:sz w:val="20"/>
                <w:szCs w:val="20"/>
              </w:rPr>
              <w:t>Grade 3</w:t>
            </w:r>
            <w:r w:rsidRPr="00406930">
              <w:rPr>
                <w:rFonts w:asciiTheme="majorHAnsi" w:hAnsiTheme="majorHAnsi"/>
                <w:sz w:val="20"/>
                <w:szCs w:val="20"/>
              </w:rPr>
              <w:t xml:space="preserve"> </w:t>
            </w:r>
          </w:p>
        </w:tc>
        <w:tc>
          <w:tcPr>
            <w:tcW w:w="6660" w:type="dxa"/>
            <w:gridSpan w:val="2"/>
            <w:shd w:val="clear" w:color="auto" w:fill="CCFFCC"/>
          </w:tcPr>
          <w:p w:rsidR="00454315" w:rsidRPr="00406930" w:rsidRDefault="00454315" w:rsidP="00C61478">
            <w:pPr>
              <w:tabs>
                <w:tab w:val="left" w:pos="3395"/>
              </w:tabs>
              <w:jc w:val="center"/>
              <w:rPr>
                <w:rFonts w:asciiTheme="majorHAnsi" w:hAnsiTheme="majorHAnsi"/>
                <w:b/>
                <w:sz w:val="20"/>
                <w:szCs w:val="20"/>
              </w:rPr>
            </w:pPr>
            <w:r w:rsidRPr="00406930">
              <w:rPr>
                <w:rFonts w:asciiTheme="majorHAnsi" w:hAnsiTheme="majorHAnsi"/>
                <w:b/>
                <w:sz w:val="20"/>
                <w:szCs w:val="20"/>
              </w:rPr>
              <w:t>Lesson:</w:t>
            </w:r>
          </w:p>
          <w:p w:rsidR="00454315" w:rsidRPr="00406930" w:rsidRDefault="00454315" w:rsidP="00C61478">
            <w:pPr>
              <w:tabs>
                <w:tab w:val="left" w:pos="3395"/>
              </w:tabs>
              <w:jc w:val="center"/>
              <w:rPr>
                <w:rFonts w:asciiTheme="majorHAnsi" w:hAnsiTheme="majorHAnsi"/>
                <w:b/>
                <w:sz w:val="20"/>
                <w:szCs w:val="20"/>
              </w:rPr>
            </w:pPr>
            <w:r w:rsidRPr="00406930">
              <w:rPr>
                <w:rFonts w:asciiTheme="majorHAnsi" w:hAnsiTheme="majorHAnsi"/>
                <w:b/>
                <w:sz w:val="20"/>
                <w:szCs w:val="20"/>
              </w:rPr>
              <w:t>Characteristics of Living Things</w:t>
            </w:r>
          </w:p>
          <w:p w:rsidR="00454315" w:rsidRPr="00406930" w:rsidRDefault="00454315" w:rsidP="00C61478">
            <w:pPr>
              <w:tabs>
                <w:tab w:val="left" w:pos="3395"/>
              </w:tabs>
              <w:jc w:val="center"/>
              <w:rPr>
                <w:rFonts w:asciiTheme="majorHAnsi" w:hAnsiTheme="majorHAnsi" w:cs="Arial"/>
                <w:b/>
                <w:sz w:val="20"/>
                <w:szCs w:val="20"/>
              </w:rPr>
            </w:pPr>
            <w:r w:rsidRPr="00406930">
              <w:rPr>
                <w:rFonts w:asciiTheme="majorHAnsi" w:hAnsiTheme="majorHAnsi"/>
                <w:b/>
                <w:sz w:val="20"/>
                <w:szCs w:val="20"/>
              </w:rPr>
              <w:t xml:space="preserve">Day </w:t>
            </w:r>
            <w:r>
              <w:rPr>
                <w:rFonts w:asciiTheme="majorHAnsi" w:hAnsiTheme="majorHAnsi"/>
                <w:b/>
                <w:sz w:val="20"/>
                <w:szCs w:val="20"/>
              </w:rPr>
              <w:t>1</w:t>
            </w:r>
          </w:p>
        </w:tc>
        <w:tc>
          <w:tcPr>
            <w:tcW w:w="3258" w:type="dxa"/>
            <w:shd w:val="clear" w:color="auto" w:fill="CCFFCC"/>
          </w:tcPr>
          <w:p w:rsidR="00454315" w:rsidRPr="00406930" w:rsidRDefault="00454315" w:rsidP="005A3C4F">
            <w:pPr>
              <w:rPr>
                <w:rFonts w:asciiTheme="majorHAnsi" w:hAnsiTheme="majorHAnsi" w:cs="Arial"/>
                <w:color w:val="FF0000"/>
                <w:sz w:val="20"/>
                <w:szCs w:val="20"/>
              </w:rPr>
            </w:pPr>
            <w:r w:rsidRPr="00406930">
              <w:rPr>
                <w:rFonts w:asciiTheme="majorHAnsi" w:hAnsiTheme="majorHAnsi" w:cs="Arial"/>
                <w:sz w:val="20"/>
                <w:szCs w:val="20"/>
              </w:rPr>
              <w:t>Reference to English Interconnections lesson</w:t>
            </w:r>
            <w:r>
              <w:rPr>
                <w:rFonts w:asciiTheme="majorHAnsi" w:hAnsiTheme="majorHAnsi" w:cs="Arial"/>
                <w:sz w:val="20"/>
                <w:szCs w:val="20"/>
              </w:rPr>
              <w:t xml:space="preserve"> </w:t>
            </w:r>
            <w:r>
              <w:rPr>
                <w:rFonts w:asciiTheme="majorHAnsi" w:hAnsiTheme="majorHAnsi" w:cs="Arial"/>
                <w:color w:val="FF0000"/>
                <w:sz w:val="20"/>
                <w:szCs w:val="20"/>
              </w:rPr>
              <w:t>Characteristics of Living Things</w:t>
            </w:r>
            <w:r>
              <w:rPr>
                <w:rFonts w:asciiTheme="majorHAnsi" w:hAnsiTheme="majorHAnsi" w:cs="Arial"/>
                <w:sz w:val="20"/>
                <w:szCs w:val="20"/>
              </w:rPr>
              <w:t xml:space="preserve"> </w:t>
            </w:r>
            <w:r w:rsidRPr="00406930">
              <w:rPr>
                <w:rFonts w:asciiTheme="majorHAnsi" w:hAnsiTheme="majorHAnsi" w:cs="Arial"/>
                <w:sz w:val="20"/>
                <w:szCs w:val="20"/>
              </w:rPr>
              <w:t>Pg</w:t>
            </w:r>
            <w:r w:rsidR="0031630B">
              <w:rPr>
                <w:rFonts w:asciiTheme="majorHAnsi" w:hAnsiTheme="majorHAnsi" w:cs="Arial"/>
                <w:sz w:val="20"/>
                <w:szCs w:val="20"/>
              </w:rPr>
              <w:t>. 1</w:t>
            </w:r>
            <w:r w:rsidR="005A3C4F">
              <w:rPr>
                <w:rFonts w:asciiTheme="majorHAnsi" w:hAnsiTheme="majorHAnsi" w:cs="Arial"/>
                <w:sz w:val="20"/>
                <w:szCs w:val="20"/>
              </w:rPr>
              <w:t>3</w:t>
            </w:r>
          </w:p>
        </w:tc>
      </w:tr>
      <w:tr w:rsidR="00454315" w:rsidRPr="00406930" w:rsidTr="00C61478">
        <w:tc>
          <w:tcPr>
            <w:tcW w:w="11016" w:type="dxa"/>
            <w:gridSpan w:val="4"/>
            <w:tcBorders>
              <w:bottom w:val="single" w:sz="4" w:space="0" w:color="auto"/>
            </w:tcBorders>
          </w:tcPr>
          <w:p w:rsidR="00454315" w:rsidRPr="00406930" w:rsidRDefault="00454315" w:rsidP="00C61478">
            <w:pPr>
              <w:rPr>
                <w:rFonts w:asciiTheme="majorHAnsi" w:hAnsiTheme="majorHAnsi" w:cs="Arial"/>
                <w:b/>
                <w:sz w:val="20"/>
                <w:szCs w:val="20"/>
              </w:rPr>
            </w:pPr>
            <w:r w:rsidRPr="00406930">
              <w:rPr>
                <w:rFonts w:asciiTheme="majorHAnsi" w:hAnsiTheme="majorHAnsi" w:cs="Arial"/>
                <w:b/>
                <w:sz w:val="20"/>
                <w:szCs w:val="20"/>
              </w:rPr>
              <w:t>Science Standard(s): Standard 2.1, 2.2</w:t>
            </w:r>
            <w:r>
              <w:rPr>
                <w:rFonts w:asciiTheme="majorHAnsi" w:hAnsiTheme="majorHAnsi" w:cs="Arial"/>
                <w:b/>
                <w:sz w:val="20"/>
                <w:szCs w:val="20"/>
              </w:rPr>
              <w:t xml:space="preserve"> Interrelationships:  Communities and their Environment</w:t>
            </w:r>
          </w:p>
        </w:tc>
      </w:tr>
      <w:tr w:rsidR="00454315" w:rsidRPr="00406930" w:rsidTr="00C61478">
        <w:tc>
          <w:tcPr>
            <w:tcW w:w="5508" w:type="dxa"/>
            <w:gridSpan w:val="2"/>
            <w:shd w:val="clear" w:color="auto" w:fill="CCFFCC"/>
          </w:tcPr>
          <w:p w:rsidR="00454315" w:rsidRPr="00406930" w:rsidRDefault="00454315" w:rsidP="00C61478">
            <w:pPr>
              <w:rPr>
                <w:rFonts w:asciiTheme="majorHAnsi" w:hAnsiTheme="majorHAnsi" w:cs="Arial"/>
                <w:b/>
                <w:sz w:val="20"/>
                <w:szCs w:val="20"/>
              </w:rPr>
            </w:pPr>
            <w:r w:rsidRPr="00406930">
              <w:rPr>
                <w:rFonts w:asciiTheme="majorHAnsi" w:hAnsiTheme="majorHAnsi" w:cs="Arial"/>
                <w:b/>
                <w:sz w:val="20"/>
                <w:szCs w:val="20"/>
              </w:rPr>
              <w:t>Content Objective(s):</w:t>
            </w:r>
          </w:p>
        </w:tc>
        <w:tc>
          <w:tcPr>
            <w:tcW w:w="5508" w:type="dxa"/>
            <w:gridSpan w:val="2"/>
            <w:shd w:val="clear" w:color="auto" w:fill="CCFFCC"/>
          </w:tcPr>
          <w:p w:rsidR="00454315" w:rsidRPr="00406930" w:rsidRDefault="00454315" w:rsidP="00C61478">
            <w:pPr>
              <w:rPr>
                <w:rFonts w:asciiTheme="majorHAnsi" w:hAnsiTheme="majorHAnsi" w:cs="Arial"/>
                <w:b/>
                <w:sz w:val="20"/>
                <w:szCs w:val="20"/>
              </w:rPr>
            </w:pPr>
            <w:r w:rsidRPr="00406930">
              <w:rPr>
                <w:rFonts w:asciiTheme="majorHAnsi" w:hAnsiTheme="majorHAnsi" w:cs="Arial"/>
                <w:b/>
                <w:sz w:val="20"/>
                <w:szCs w:val="20"/>
              </w:rPr>
              <w:t>Language Objective(s):</w:t>
            </w:r>
          </w:p>
        </w:tc>
      </w:tr>
      <w:tr w:rsidR="00454315" w:rsidRPr="00406930" w:rsidTr="00C61478">
        <w:tc>
          <w:tcPr>
            <w:tcW w:w="5508" w:type="dxa"/>
            <w:gridSpan w:val="2"/>
          </w:tcPr>
          <w:p w:rsidR="00454315" w:rsidRPr="00406930" w:rsidRDefault="00454315" w:rsidP="00C61478">
            <w:pPr>
              <w:rPr>
                <w:rFonts w:asciiTheme="majorHAnsi" w:hAnsiTheme="majorHAnsi" w:cs="Arial"/>
                <w:sz w:val="20"/>
                <w:szCs w:val="20"/>
              </w:rPr>
            </w:pPr>
            <w:r w:rsidRPr="00406930">
              <w:rPr>
                <w:rFonts w:asciiTheme="majorHAnsi" w:hAnsiTheme="majorHAnsi" w:cs="Arial"/>
                <w:sz w:val="20"/>
                <w:szCs w:val="20"/>
              </w:rPr>
              <w:t xml:space="preserve">Students will </w:t>
            </w:r>
            <w:r>
              <w:rPr>
                <w:rFonts w:asciiTheme="majorHAnsi" w:hAnsiTheme="majorHAnsi" w:cs="Arial"/>
                <w:sz w:val="20"/>
                <w:szCs w:val="20"/>
              </w:rPr>
              <w:t xml:space="preserve">name at least 1 characteristic of a living thing during whole group instructions with a partner. </w:t>
            </w:r>
          </w:p>
          <w:p w:rsidR="00454315" w:rsidRPr="00406930" w:rsidRDefault="00454315" w:rsidP="00C61478">
            <w:pPr>
              <w:rPr>
                <w:rFonts w:asciiTheme="majorHAnsi" w:hAnsiTheme="majorHAnsi" w:cs="Arial"/>
                <w:sz w:val="20"/>
                <w:szCs w:val="20"/>
              </w:rPr>
            </w:pPr>
            <w:r w:rsidRPr="00406930">
              <w:rPr>
                <w:rFonts w:asciiTheme="majorHAnsi" w:hAnsiTheme="majorHAnsi" w:cs="Arial"/>
                <w:b/>
                <w:i/>
                <w:sz w:val="20"/>
                <w:szCs w:val="20"/>
              </w:rPr>
              <w:t xml:space="preserve">I can </w:t>
            </w:r>
            <w:r>
              <w:rPr>
                <w:rFonts w:asciiTheme="majorHAnsi" w:hAnsiTheme="majorHAnsi" w:cs="Arial"/>
                <w:b/>
                <w:i/>
                <w:sz w:val="20"/>
                <w:szCs w:val="20"/>
              </w:rPr>
              <w:t>name 1 characteristic of a living thing during whole group instruction with a partner</w:t>
            </w:r>
            <w:r w:rsidRPr="00406930">
              <w:rPr>
                <w:rFonts w:asciiTheme="majorHAnsi" w:hAnsiTheme="majorHAnsi" w:cs="Arial"/>
                <w:b/>
                <w:i/>
                <w:sz w:val="20"/>
                <w:szCs w:val="20"/>
              </w:rPr>
              <w:t>.</w:t>
            </w:r>
          </w:p>
        </w:tc>
        <w:tc>
          <w:tcPr>
            <w:tcW w:w="5508" w:type="dxa"/>
            <w:gridSpan w:val="2"/>
          </w:tcPr>
          <w:p w:rsidR="00454315" w:rsidRPr="00406930" w:rsidRDefault="00454315" w:rsidP="00C61478">
            <w:pPr>
              <w:rPr>
                <w:rFonts w:asciiTheme="majorHAnsi" w:hAnsiTheme="majorHAnsi" w:cs="Arial"/>
                <w:sz w:val="20"/>
                <w:szCs w:val="20"/>
              </w:rPr>
            </w:pPr>
            <w:r w:rsidRPr="00406930">
              <w:rPr>
                <w:rFonts w:asciiTheme="majorHAnsi" w:hAnsiTheme="majorHAnsi" w:cs="Arial"/>
                <w:sz w:val="20"/>
                <w:szCs w:val="20"/>
              </w:rPr>
              <w:t xml:space="preserve">Students will </w:t>
            </w:r>
            <w:r>
              <w:rPr>
                <w:rFonts w:asciiTheme="majorHAnsi" w:hAnsiTheme="majorHAnsi" w:cs="Arial"/>
                <w:sz w:val="20"/>
                <w:szCs w:val="20"/>
              </w:rPr>
              <w:t xml:space="preserve">name at least 1 characteristic of a living thing during whole group instructions with a partner. </w:t>
            </w:r>
          </w:p>
          <w:p w:rsidR="00454315" w:rsidRPr="00406930" w:rsidRDefault="00454315" w:rsidP="00C61478">
            <w:pPr>
              <w:rPr>
                <w:rFonts w:asciiTheme="majorHAnsi" w:hAnsiTheme="majorHAnsi" w:cs="Arial"/>
                <w:sz w:val="20"/>
                <w:szCs w:val="20"/>
              </w:rPr>
            </w:pPr>
            <w:r w:rsidRPr="00406930">
              <w:rPr>
                <w:rFonts w:asciiTheme="majorHAnsi" w:hAnsiTheme="majorHAnsi" w:cs="Arial"/>
                <w:b/>
                <w:i/>
                <w:sz w:val="20"/>
                <w:szCs w:val="20"/>
              </w:rPr>
              <w:t xml:space="preserve">I can </w:t>
            </w:r>
            <w:r>
              <w:rPr>
                <w:rFonts w:asciiTheme="majorHAnsi" w:hAnsiTheme="majorHAnsi" w:cs="Arial"/>
                <w:b/>
                <w:i/>
                <w:sz w:val="20"/>
                <w:szCs w:val="20"/>
              </w:rPr>
              <w:t>name 1 characteristic of a living thing during whole group instruction with a partner</w:t>
            </w:r>
            <w:r w:rsidRPr="00406930">
              <w:rPr>
                <w:rFonts w:asciiTheme="majorHAnsi" w:hAnsiTheme="majorHAnsi" w:cs="Arial"/>
                <w:b/>
                <w:i/>
                <w:sz w:val="20"/>
                <w:szCs w:val="20"/>
              </w:rPr>
              <w:t>.</w:t>
            </w:r>
          </w:p>
        </w:tc>
      </w:tr>
      <w:tr w:rsidR="00454315" w:rsidRPr="00406930" w:rsidTr="00C61478">
        <w:tc>
          <w:tcPr>
            <w:tcW w:w="5508" w:type="dxa"/>
            <w:gridSpan w:val="2"/>
          </w:tcPr>
          <w:p w:rsidR="00454315" w:rsidRPr="00406930" w:rsidRDefault="00454315" w:rsidP="00C61478">
            <w:pPr>
              <w:rPr>
                <w:rFonts w:asciiTheme="majorHAnsi" w:hAnsiTheme="majorHAnsi" w:cs="Arial"/>
                <w:b/>
                <w:sz w:val="20"/>
                <w:szCs w:val="20"/>
              </w:rPr>
            </w:pPr>
            <w:r w:rsidRPr="00406930">
              <w:rPr>
                <w:rFonts w:asciiTheme="majorHAnsi" w:hAnsiTheme="majorHAnsi" w:cs="Arial"/>
                <w:b/>
                <w:sz w:val="20"/>
                <w:szCs w:val="20"/>
              </w:rPr>
              <w:t xml:space="preserve">Essential Questions: </w:t>
            </w:r>
          </w:p>
          <w:p w:rsidR="00454315" w:rsidRPr="00406930" w:rsidRDefault="00454315" w:rsidP="00C61478">
            <w:pPr>
              <w:rPr>
                <w:rFonts w:asciiTheme="majorHAnsi" w:hAnsiTheme="majorHAnsi" w:cs="Arial"/>
                <w:b/>
                <w:sz w:val="20"/>
                <w:szCs w:val="20"/>
              </w:rPr>
            </w:pPr>
            <w:r w:rsidRPr="00406930">
              <w:rPr>
                <w:rFonts w:asciiTheme="majorHAnsi" w:hAnsiTheme="majorHAnsi"/>
                <w:sz w:val="20"/>
                <w:szCs w:val="20"/>
              </w:rPr>
              <w:t>What determines if something is considered a living thing?</w:t>
            </w:r>
          </w:p>
        </w:tc>
        <w:tc>
          <w:tcPr>
            <w:tcW w:w="5508" w:type="dxa"/>
            <w:gridSpan w:val="2"/>
          </w:tcPr>
          <w:p w:rsidR="00454315" w:rsidRPr="00406930" w:rsidRDefault="00454315" w:rsidP="00C61478">
            <w:pPr>
              <w:rPr>
                <w:rFonts w:asciiTheme="majorHAnsi" w:hAnsiTheme="majorHAnsi" w:cs="Arial"/>
                <w:b/>
                <w:sz w:val="20"/>
                <w:szCs w:val="20"/>
              </w:rPr>
            </w:pPr>
            <w:r w:rsidRPr="00406930">
              <w:rPr>
                <w:rFonts w:asciiTheme="majorHAnsi" w:hAnsiTheme="majorHAnsi" w:cs="Arial"/>
                <w:b/>
                <w:sz w:val="20"/>
                <w:szCs w:val="20"/>
              </w:rPr>
              <w:t>Academic Vocabulary:</w:t>
            </w:r>
          </w:p>
          <w:p w:rsidR="00454315" w:rsidRPr="00EB337B" w:rsidRDefault="00454315" w:rsidP="00C61478">
            <w:pPr>
              <w:rPr>
                <w:rFonts w:asciiTheme="majorHAnsi" w:hAnsiTheme="majorHAnsi" w:cs="Arial"/>
                <w:sz w:val="20"/>
                <w:szCs w:val="20"/>
              </w:rPr>
            </w:pPr>
            <w:r w:rsidRPr="00406930">
              <w:rPr>
                <w:rFonts w:asciiTheme="majorHAnsi" w:hAnsiTheme="majorHAnsi" w:cs="Arial"/>
                <w:b/>
                <w:sz w:val="20"/>
                <w:szCs w:val="20"/>
              </w:rPr>
              <w:t>Listen:</w:t>
            </w:r>
            <w:r>
              <w:rPr>
                <w:rFonts w:asciiTheme="majorHAnsi" w:hAnsiTheme="majorHAnsi" w:cs="Arial"/>
                <w:b/>
                <w:sz w:val="20"/>
                <w:szCs w:val="20"/>
              </w:rPr>
              <w:t xml:space="preserve">  </w:t>
            </w:r>
            <w:r w:rsidR="00AA0669" w:rsidRPr="00AA0669">
              <w:rPr>
                <w:rFonts w:asciiTheme="majorHAnsi" w:hAnsiTheme="majorHAnsi" w:cs="Arial"/>
                <w:sz w:val="20"/>
                <w:szCs w:val="20"/>
              </w:rPr>
              <w:t>grow, move,</w:t>
            </w:r>
            <w:r w:rsidR="00AA0669">
              <w:rPr>
                <w:rFonts w:asciiTheme="majorHAnsi" w:hAnsiTheme="majorHAnsi" w:cs="Arial"/>
                <w:b/>
                <w:sz w:val="20"/>
                <w:szCs w:val="20"/>
              </w:rPr>
              <w:t xml:space="preserve"> </w:t>
            </w:r>
            <w:r w:rsidR="00AA0669">
              <w:rPr>
                <w:rFonts w:asciiTheme="majorHAnsi" w:hAnsiTheme="majorHAnsi" w:cs="Arial"/>
                <w:sz w:val="20"/>
                <w:szCs w:val="20"/>
              </w:rPr>
              <w:t xml:space="preserve">reproduce, </w:t>
            </w:r>
            <w:r>
              <w:rPr>
                <w:rFonts w:asciiTheme="majorHAnsi" w:hAnsiTheme="majorHAnsi" w:cs="Arial"/>
                <w:sz w:val="20"/>
                <w:szCs w:val="20"/>
              </w:rPr>
              <w:t>environment</w:t>
            </w:r>
          </w:p>
          <w:p w:rsidR="00454315" w:rsidRPr="00406930" w:rsidRDefault="00454315" w:rsidP="00C61478">
            <w:pPr>
              <w:rPr>
                <w:rFonts w:asciiTheme="majorHAnsi" w:hAnsiTheme="majorHAnsi" w:cs="Arial"/>
                <w:sz w:val="20"/>
                <w:szCs w:val="20"/>
              </w:rPr>
            </w:pPr>
            <w:r w:rsidRPr="00406930">
              <w:rPr>
                <w:rFonts w:asciiTheme="majorHAnsi" w:hAnsiTheme="majorHAnsi" w:cs="Arial"/>
                <w:b/>
                <w:sz w:val="20"/>
                <w:szCs w:val="20"/>
              </w:rPr>
              <w:t xml:space="preserve">Speak: </w:t>
            </w:r>
            <w:r>
              <w:rPr>
                <w:rFonts w:asciiTheme="majorHAnsi" w:hAnsiTheme="majorHAnsi" w:cs="Arial"/>
                <w:sz w:val="20"/>
                <w:szCs w:val="20"/>
              </w:rPr>
              <w:t>grow,</w:t>
            </w:r>
            <w:r w:rsidR="00AA0669">
              <w:rPr>
                <w:rFonts w:asciiTheme="majorHAnsi" w:hAnsiTheme="majorHAnsi" w:cs="Arial"/>
                <w:sz w:val="20"/>
                <w:szCs w:val="20"/>
              </w:rPr>
              <w:t xml:space="preserve"> move, reproduce,</w:t>
            </w:r>
            <w:r>
              <w:rPr>
                <w:rFonts w:asciiTheme="majorHAnsi" w:hAnsiTheme="majorHAnsi" w:cs="Arial"/>
                <w:sz w:val="20"/>
                <w:szCs w:val="20"/>
              </w:rPr>
              <w:t xml:space="preserve"> environment</w:t>
            </w:r>
          </w:p>
          <w:p w:rsidR="00454315" w:rsidRPr="00406930" w:rsidRDefault="00454315" w:rsidP="00C61478">
            <w:pPr>
              <w:rPr>
                <w:rFonts w:asciiTheme="majorHAnsi" w:hAnsiTheme="majorHAnsi" w:cs="Arial"/>
                <w:sz w:val="20"/>
                <w:szCs w:val="20"/>
              </w:rPr>
            </w:pPr>
            <w:r w:rsidRPr="00406930">
              <w:rPr>
                <w:rFonts w:asciiTheme="majorHAnsi" w:hAnsiTheme="majorHAnsi" w:cs="Arial"/>
                <w:b/>
                <w:sz w:val="20"/>
                <w:szCs w:val="20"/>
              </w:rPr>
              <w:t xml:space="preserve">Read: </w:t>
            </w:r>
            <w:r>
              <w:rPr>
                <w:rFonts w:asciiTheme="majorHAnsi" w:hAnsiTheme="majorHAnsi" w:cs="Arial"/>
                <w:sz w:val="20"/>
                <w:szCs w:val="20"/>
              </w:rPr>
              <w:t>living, non-living</w:t>
            </w:r>
          </w:p>
          <w:p w:rsidR="00454315" w:rsidRDefault="00454315" w:rsidP="00C61478">
            <w:pPr>
              <w:rPr>
                <w:rFonts w:asciiTheme="majorHAnsi" w:hAnsiTheme="majorHAnsi" w:cs="Arial"/>
                <w:sz w:val="20"/>
                <w:szCs w:val="20"/>
              </w:rPr>
            </w:pPr>
            <w:r w:rsidRPr="00406930">
              <w:rPr>
                <w:rFonts w:asciiTheme="majorHAnsi" w:hAnsiTheme="majorHAnsi" w:cs="Arial"/>
                <w:b/>
                <w:sz w:val="20"/>
                <w:szCs w:val="20"/>
              </w:rPr>
              <w:t xml:space="preserve">Write: </w:t>
            </w:r>
          </w:p>
          <w:p w:rsidR="00454315" w:rsidRPr="00406930" w:rsidRDefault="00454315" w:rsidP="00C61478">
            <w:pPr>
              <w:rPr>
                <w:rFonts w:asciiTheme="majorHAnsi" w:hAnsiTheme="majorHAnsi" w:cs="Arial"/>
                <w:b/>
                <w:sz w:val="20"/>
                <w:szCs w:val="20"/>
              </w:rPr>
            </w:pPr>
            <w:r w:rsidRPr="00406930">
              <w:rPr>
                <w:rFonts w:asciiTheme="majorHAnsi" w:hAnsiTheme="majorHAnsi" w:cs="Arial"/>
                <w:b/>
                <w:sz w:val="20"/>
                <w:szCs w:val="20"/>
              </w:rPr>
              <w:t>Sentence Frames:</w:t>
            </w:r>
          </w:p>
          <w:p w:rsidR="00454315" w:rsidRDefault="00454315" w:rsidP="00C61478">
            <w:pPr>
              <w:rPr>
                <w:rFonts w:asciiTheme="majorHAnsi" w:hAnsiTheme="majorHAnsi" w:cs="Arial"/>
                <w:sz w:val="20"/>
                <w:szCs w:val="20"/>
              </w:rPr>
            </w:pPr>
            <w:r>
              <w:rPr>
                <w:rFonts w:asciiTheme="majorHAnsi" w:hAnsiTheme="majorHAnsi" w:cs="Arial"/>
                <w:sz w:val="20"/>
                <w:szCs w:val="20"/>
              </w:rPr>
              <w:t>Living things need _________.</w:t>
            </w:r>
          </w:p>
          <w:p w:rsidR="001A405A" w:rsidRPr="00406930" w:rsidRDefault="00454315" w:rsidP="00FD23AA">
            <w:pPr>
              <w:rPr>
                <w:rFonts w:asciiTheme="majorHAnsi" w:hAnsiTheme="majorHAnsi" w:cs="Arial"/>
                <w:sz w:val="20"/>
                <w:szCs w:val="20"/>
              </w:rPr>
            </w:pPr>
            <w:r>
              <w:rPr>
                <w:rFonts w:asciiTheme="majorHAnsi" w:hAnsiTheme="majorHAnsi" w:cs="Arial"/>
                <w:sz w:val="20"/>
                <w:szCs w:val="20"/>
              </w:rPr>
              <w:t>Living things __________. (</w:t>
            </w:r>
            <w:r w:rsidR="00FD23AA">
              <w:rPr>
                <w:rFonts w:asciiTheme="majorHAnsi" w:hAnsiTheme="majorHAnsi" w:cs="Arial"/>
                <w:sz w:val="20"/>
                <w:szCs w:val="20"/>
              </w:rPr>
              <w:t>grow, move, reproduce</w:t>
            </w:r>
            <w:r>
              <w:rPr>
                <w:rFonts w:asciiTheme="majorHAnsi" w:hAnsiTheme="majorHAnsi" w:cs="Arial"/>
                <w:sz w:val="20"/>
                <w:szCs w:val="20"/>
              </w:rPr>
              <w:t>)</w:t>
            </w:r>
          </w:p>
        </w:tc>
      </w:tr>
      <w:tr w:rsidR="00454315" w:rsidRPr="00406930" w:rsidTr="00C61478">
        <w:tc>
          <w:tcPr>
            <w:tcW w:w="5508" w:type="dxa"/>
            <w:gridSpan w:val="2"/>
            <w:tcBorders>
              <w:bottom w:val="single" w:sz="4" w:space="0" w:color="auto"/>
            </w:tcBorders>
          </w:tcPr>
          <w:p w:rsidR="00454315" w:rsidRPr="00406930" w:rsidRDefault="00454315" w:rsidP="00C61478">
            <w:pPr>
              <w:rPr>
                <w:rFonts w:asciiTheme="majorHAnsi" w:hAnsiTheme="majorHAnsi" w:cs="Arial"/>
                <w:b/>
                <w:sz w:val="20"/>
                <w:szCs w:val="20"/>
              </w:rPr>
            </w:pPr>
            <w:r w:rsidRPr="00406930">
              <w:rPr>
                <w:rFonts w:asciiTheme="majorHAnsi" w:hAnsiTheme="majorHAnsi" w:cs="Arial"/>
                <w:b/>
                <w:sz w:val="20"/>
                <w:szCs w:val="20"/>
              </w:rPr>
              <w:t>Materials:</w:t>
            </w:r>
          </w:p>
          <w:p w:rsidR="00454315" w:rsidRDefault="00454315" w:rsidP="00454315">
            <w:pPr>
              <w:pStyle w:val="ListParagraph"/>
              <w:numPr>
                <w:ilvl w:val="0"/>
                <w:numId w:val="4"/>
              </w:numPr>
              <w:rPr>
                <w:rFonts w:asciiTheme="majorHAnsi" w:hAnsiTheme="majorHAnsi" w:cs="Arial"/>
                <w:sz w:val="20"/>
                <w:szCs w:val="20"/>
              </w:rPr>
            </w:pPr>
            <w:r w:rsidRPr="0059682D">
              <w:rPr>
                <w:rFonts w:asciiTheme="majorHAnsi" w:hAnsiTheme="majorHAnsi" w:cs="Arial"/>
                <w:sz w:val="20"/>
                <w:szCs w:val="20"/>
              </w:rPr>
              <w:t>Pictures of living and non-living things</w:t>
            </w:r>
          </w:p>
          <w:p w:rsidR="00B63F09" w:rsidRDefault="00B63F09" w:rsidP="00454315">
            <w:pPr>
              <w:pStyle w:val="ListParagraph"/>
              <w:numPr>
                <w:ilvl w:val="0"/>
                <w:numId w:val="4"/>
              </w:numPr>
              <w:rPr>
                <w:rFonts w:asciiTheme="majorHAnsi" w:hAnsiTheme="majorHAnsi" w:cs="Arial"/>
                <w:sz w:val="20"/>
                <w:szCs w:val="20"/>
              </w:rPr>
            </w:pPr>
            <w:r>
              <w:rPr>
                <w:rFonts w:asciiTheme="majorHAnsi" w:hAnsiTheme="majorHAnsi" w:cs="Arial"/>
                <w:sz w:val="20"/>
                <w:szCs w:val="20"/>
              </w:rPr>
              <w:t>Word cards with “living” and “non-living” written on them</w:t>
            </w:r>
          </w:p>
          <w:p w:rsidR="00B51B7D" w:rsidRPr="0059682D" w:rsidRDefault="00B51B7D" w:rsidP="00454315">
            <w:pPr>
              <w:pStyle w:val="ListParagraph"/>
              <w:numPr>
                <w:ilvl w:val="0"/>
                <w:numId w:val="4"/>
              </w:numPr>
              <w:rPr>
                <w:rFonts w:asciiTheme="majorHAnsi" w:hAnsiTheme="majorHAnsi" w:cs="Arial"/>
                <w:sz w:val="20"/>
                <w:szCs w:val="20"/>
              </w:rPr>
            </w:pPr>
            <w:r>
              <w:rPr>
                <w:rFonts w:asciiTheme="majorHAnsi" w:hAnsiTheme="majorHAnsi" w:cs="Arial"/>
                <w:sz w:val="20"/>
                <w:szCs w:val="20"/>
              </w:rPr>
              <w:t>Word cards for each characteristic and pictures to lead the discussion about each characteristic</w:t>
            </w:r>
          </w:p>
        </w:tc>
        <w:tc>
          <w:tcPr>
            <w:tcW w:w="5508" w:type="dxa"/>
            <w:gridSpan w:val="2"/>
            <w:tcBorders>
              <w:bottom w:val="single" w:sz="4" w:space="0" w:color="auto"/>
            </w:tcBorders>
          </w:tcPr>
          <w:p w:rsidR="00454315" w:rsidRPr="00406930" w:rsidRDefault="00454315" w:rsidP="00C61478">
            <w:pPr>
              <w:rPr>
                <w:rFonts w:asciiTheme="majorHAnsi" w:hAnsiTheme="majorHAnsi" w:cs="Arial"/>
                <w:b/>
                <w:sz w:val="20"/>
                <w:szCs w:val="20"/>
              </w:rPr>
            </w:pPr>
            <w:r w:rsidRPr="00406930">
              <w:rPr>
                <w:rFonts w:asciiTheme="majorHAnsi" w:hAnsiTheme="majorHAnsi" w:cs="Arial"/>
                <w:b/>
                <w:sz w:val="20"/>
                <w:szCs w:val="20"/>
              </w:rPr>
              <w:t>Language and Word Wall:</w:t>
            </w:r>
          </w:p>
          <w:p w:rsidR="00454315" w:rsidRPr="00406930" w:rsidRDefault="00454315" w:rsidP="00C61478">
            <w:pPr>
              <w:rPr>
                <w:rFonts w:asciiTheme="majorHAnsi" w:hAnsiTheme="majorHAnsi" w:cs="Arial"/>
                <w:sz w:val="20"/>
                <w:szCs w:val="20"/>
              </w:rPr>
            </w:pPr>
            <w:r>
              <w:rPr>
                <w:rFonts w:asciiTheme="majorHAnsi" w:hAnsiTheme="majorHAnsi" w:cs="Arial"/>
                <w:sz w:val="20"/>
                <w:szCs w:val="20"/>
              </w:rPr>
              <w:t>food, water, air, shelter, sun, characteristics</w:t>
            </w:r>
            <w:r w:rsidR="00AA0669">
              <w:rPr>
                <w:rFonts w:asciiTheme="majorHAnsi" w:hAnsiTheme="majorHAnsi" w:cs="Arial"/>
                <w:sz w:val="20"/>
                <w:szCs w:val="20"/>
              </w:rPr>
              <w:t>, cells, energy, develop</w:t>
            </w:r>
          </w:p>
        </w:tc>
      </w:tr>
      <w:tr w:rsidR="00454315" w:rsidRPr="00406930" w:rsidTr="00C61478">
        <w:tc>
          <w:tcPr>
            <w:tcW w:w="7758" w:type="dxa"/>
            <w:gridSpan w:val="3"/>
            <w:shd w:val="clear" w:color="auto" w:fill="CCFFCC"/>
          </w:tcPr>
          <w:p w:rsidR="00454315" w:rsidRPr="00406930" w:rsidRDefault="00454315" w:rsidP="00C61478">
            <w:pPr>
              <w:rPr>
                <w:rFonts w:asciiTheme="majorHAnsi" w:hAnsiTheme="majorHAnsi" w:cs="Arial"/>
                <w:sz w:val="20"/>
                <w:szCs w:val="20"/>
              </w:rPr>
            </w:pPr>
            <w:r w:rsidRPr="00406930">
              <w:rPr>
                <w:rFonts w:asciiTheme="majorHAnsi" w:hAnsiTheme="majorHAnsi" w:cs="Arial"/>
                <w:sz w:val="20"/>
                <w:szCs w:val="20"/>
              </w:rPr>
              <w:t>Lesson:</w:t>
            </w:r>
            <w:r>
              <w:rPr>
                <w:rFonts w:asciiTheme="majorHAnsi" w:hAnsiTheme="majorHAnsi" w:cs="Arial"/>
                <w:sz w:val="20"/>
                <w:szCs w:val="20"/>
              </w:rPr>
              <w:t xml:space="preserve">  Characteristics of Living Things</w:t>
            </w:r>
          </w:p>
        </w:tc>
        <w:tc>
          <w:tcPr>
            <w:tcW w:w="3258" w:type="dxa"/>
            <w:shd w:val="clear" w:color="auto" w:fill="CCFFCC"/>
          </w:tcPr>
          <w:p w:rsidR="00454315" w:rsidRPr="00406930" w:rsidRDefault="00454315" w:rsidP="00C61478">
            <w:pPr>
              <w:rPr>
                <w:rFonts w:asciiTheme="majorHAnsi" w:hAnsiTheme="majorHAnsi" w:cs="Arial"/>
                <w:sz w:val="20"/>
                <w:szCs w:val="20"/>
              </w:rPr>
            </w:pPr>
            <w:r w:rsidRPr="00406930">
              <w:rPr>
                <w:rFonts w:asciiTheme="majorHAnsi" w:hAnsiTheme="majorHAnsi" w:cs="Arial"/>
                <w:sz w:val="20"/>
                <w:szCs w:val="20"/>
              </w:rPr>
              <w:t xml:space="preserve">Instruction time: </w:t>
            </w:r>
            <w:r w:rsidR="00E964ED">
              <w:rPr>
                <w:rFonts w:asciiTheme="majorHAnsi" w:hAnsiTheme="majorHAnsi" w:cs="Arial"/>
                <w:sz w:val="20"/>
                <w:szCs w:val="20"/>
              </w:rPr>
              <w:t>30</w:t>
            </w:r>
            <w:r>
              <w:rPr>
                <w:rFonts w:asciiTheme="majorHAnsi" w:hAnsiTheme="majorHAnsi" w:cs="Arial"/>
                <w:sz w:val="20"/>
                <w:szCs w:val="20"/>
              </w:rPr>
              <w:t xml:space="preserve"> minutes</w:t>
            </w:r>
          </w:p>
        </w:tc>
      </w:tr>
      <w:tr w:rsidR="00454315" w:rsidRPr="00406930" w:rsidTr="00C61478">
        <w:tc>
          <w:tcPr>
            <w:tcW w:w="11016" w:type="dxa"/>
            <w:gridSpan w:val="4"/>
            <w:tcBorders>
              <w:bottom w:val="single" w:sz="4" w:space="0" w:color="auto"/>
            </w:tcBorders>
          </w:tcPr>
          <w:p w:rsidR="00454315" w:rsidRPr="00406930" w:rsidRDefault="00E964ED" w:rsidP="00C61478">
            <w:pPr>
              <w:rPr>
                <w:rFonts w:asciiTheme="majorHAnsi" w:hAnsiTheme="majorHAnsi" w:cs="Arial"/>
                <w:b/>
                <w:sz w:val="20"/>
                <w:szCs w:val="20"/>
              </w:rPr>
            </w:pPr>
            <w:r>
              <w:rPr>
                <w:rFonts w:asciiTheme="majorHAnsi" w:hAnsiTheme="majorHAnsi" w:cs="Arial"/>
                <w:b/>
                <w:sz w:val="20"/>
                <w:szCs w:val="20"/>
              </w:rPr>
              <w:t>Opening: (5</w:t>
            </w:r>
            <w:r w:rsidR="00454315" w:rsidRPr="00406930">
              <w:rPr>
                <w:rFonts w:asciiTheme="majorHAnsi" w:hAnsiTheme="majorHAnsi" w:cs="Arial"/>
                <w:b/>
                <w:sz w:val="20"/>
                <w:szCs w:val="20"/>
              </w:rPr>
              <w:t xml:space="preserve"> minutes)</w:t>
            </w:r>
          </w:p>
          <w:p w:rsidR="00B63F09" w:rsidRDefault="00454315" w:rsidP="00C61478">
            <w:pPr>
              <w:rPr>
                <w:rFonts w:asciiTheme="majorHAnsi" w:hAnsiTheme="majorHAnsi"/>
                <w:sz w:val="20"/>
                <w:szCs w:val="20"/>
              </w:rPr>
            </w:pPr>
            <w:r>
              <w:rPr>
                <w:rFonts w:asciiTheme="majorHAnsi" w:hAnsiTheme="majorHAnsi"/>
                <w:b/>
                <w:sz w:val="20"/>
                <w:szCs w:val="20"/>
              </w:rPr>
              <w:t xml:space="preserve">T:  “Look at the pictures (or objects) on the board.  </w:t>
            </w:r>
            <w:r w:rsidR="00CA6C43">
              <w:rPr>
                <w:rFonts w:asciiTheme="majorHAnsi" w:hAnsiTheme="majorHAnsi"/>
                <w:b/>
                <w:sz w:val="20"/>
                <w:szCs w:val="20"/>
              </w:rPr>
              <w:t xml:space="preserve">This one is living.” </w:t>
            </w:r>
            <w:r w:rsidR="00B63F09">
              <w:rPr>
                <w:rFonts w:asciiTheme="majorHAnsi" w:hAnsiTheme="majorHAnsi"/>
                <w:sz w:val="20"/>
                <w:szCs w:val="20"/>
              </w:rPr>
              <w:t>(Point to a living thing and place the word card “living” on one side with the picture.</w:t>
            </w:r>
            <w:r w:rsidR="00CA6C43">
              <w:rPr>
                <w:rFonts w:asciiTheme="majorHAnsi" w:hAnsiTheme="majorHAnsi"/>
                <w:sz w:val="20"/>
                <w:szCs w:val="20"/>
              </w:rPr>
              <w:t xml:space="preserve">) </w:t>
            </w:r>
          </w:p>
          <w:p w:rsidR="00CA6C43" w:rsidRPr="00CA6C43" w:rsidRDefault="00B63F09" w:rsidP="00C61478">
            <w:pPr>
              <w:rPr>
                <w:rFonts w:asciiTheme="majorHAnsi" w:hAnsiTheme="majorHAnsi"/>
                <w:sz w:val="20"/>
                <w:szCs w:val="20"/>
              </w:rPr>
            </w:pPr>
            <w:r>
              <w:rPr>
                <w:rFonts w:asciiTheme="majorHAnsi" w:hAnsiTheme="majorHAnsi"/>
                <w:b/>
                <w:sz w:val="20"/>
                <w:szCs w:val="20"/>
              </w:rPr>
              <w:t xml:space="preserve">T:  </w:t>
            </w:r>
            <w:r w:rsidR="00CA6C43">
              <w:rPr>
                <w:rFonts w:asciiTheme="majorHAnsi" w:hAnsiTheme="majorHAnsi"/>
                <w:b/>
                <w:sz w:val="20"/>
                <w:szCs w:val="20"/>
              </w:rPr>
              <w:t xml:space="preserve">“This one is a non-living thing.” </w:t>
            </w:r>
            <w:r>
              <w:rPr>
                <w:rFonts w:asciiTheme="majorHAnsi" w:hAnsiTheme="majorHAnsi"/>
                <w:sz w:val="20"/>
                <w:szCs w:val="20"/>
              </w:rPr>
              <w:t>(Point to a non-living thing and place the “non-living” word card on the other side with the picture.</w:t>
            </w:r>
            <w:r w:rsidR="00CA6C43">
              <w:rPr>
                <w:rFonts w:asciiTheme="majorHAnsi" w:hAnsiTheme="majorHAnsi"/>
                <w:sz w:val="20"/>
                <w:szCs w:val="20"/>
              </w:rPr>
              <w:t>)</w:t>
            </w:r>
          </w:p>
          <w:p w:rsidR="00454315" w:rsidRPr="008E75A6" w:rsidRDefault="00CA6C43" w:rsidP="00C61478">
            <w:pPr>
              <w:rPr>
                <w:rFonts w:asciiTheme="majorHAnsi" w:hAnsiTheme="majorHAnsi"/>
                <w:b/>
                <w:sz w:val="20"/>
                <w:szCs w:val="20"/>
              </w:rPr>
            </w:pPr>
            <w:r>
              <w:rPr>
                <w:rFonts w:asciiTheme="majorHAnsi" w:hAnsiTheme="majorHAnsi"/>
                <w:b/>
                <w:sz w:val="20"/>
                <w:szCs w:val="20"/>
              </w:rPr>
              <w:t xml:space="preserve">T:  “Let’s see if we can identify other living and non-living things.  </w:t>
            </w:r>
            <w:r w:rsidR="00454315">
              <w:rPr>
                <w:rFonts w:asciiTheme="majorHAnsi" w:hAnsiTheme="majorHAnsi"/>
                <w:b/>
                <w:sz w:val="20"/>
                <w:szCs w:val="20"/>
              </w:rPr>
              <w:t>When I point to one of the pictures, I want you to shout out if it is living or non-living.”</w:t>
            </w:r>
          </w:p>
          <w:p w:rsidR="00454315" w:rsidRDefault="00454315" w:rsidP="00454315">
            <w:pPr>
              <w:pStyle w:val="ListParagraph"/>
              <w:numPr>
                <w:ilvl w:val="0"/>
                <w:numId w:val="1"/>
              </w:numPr>
              <w:rPr>
                <w:rFonts w:asciiTheme="majorHAnsi" w:hAnsiTheme="majorHAnsi"/>
                <w:sz w:val="20"/>
                <w:szCs w:val="20"/>
              </w:rPr>
            </w:pPr>
            <w:r>
              <w:rPr>
                <w:rFonts w:asciiTheme="majorHAnsi" w:hAnsiTheme="majorHAnsi"/>
                <w:sz w:val="20"/>
                <w:szCs w:val="20"/>
              </w:rPr>
              <w:t xml:space="preserve">Demonstrate the expectation by pointing to one of the pictures and then saying, “living” or “non-living” </w:t>
            </w:r>
          </w:p>
          <w:p w:rsidR="00454315" w:rsidRPr="00406930" w:rsidRDefault="00454315" w:rsidP="00454315">
            <w:pPr>
              <w:pStyle w:val="ListParagraph"/>
              <w:numPr>
                <w:ilvl w:val="0"/>
                <w:numId w:val="1"/>
              </w:numPr>
              <w:rPr>
                <w:rFonts w:asciiTheme="majorHAnsi" w:hAnsiTheme="majorHAnsi"/>
                <w:sz w:val="20"/>
                <w:szCs w:val="20"/>
              </w:rPr>
            </w:pPr>
            <w:r>
              <w:rPr>
                <w:rFonts w:asciiTheme="majorHAnsi" w:hAnsiTheme="majorHAnsi"/>
                <w:sz w:val="20"/>
                <w:szCs w:val="20"/>
              </w:rPr>
              <w:t>Start with obvious items and slowly start asking about less obvious items (such as eggs, apple off the tree</w:t>
            </w:r>
            <w:proofErr w:type="gramStart"/>
            <w:r>
              <w:rPr>
                <w:rFonts w:asciiTheme="majorHAnsi" w:hAnsiTheme="majorHAnsi"/>
                <w:sz w:val="20"/>
                <w:szCs w:val="20"/>
              </w:rPr>
              <w:t>)-</w:t>
            </w:r>
            <w:proofErr w:type="gramEnd"/>
            <w:r>
              <w:rPr>
                <w:rFonts w:asciiTheme="majorHAnsi" w:hAnsiTheme="majorHAnsi"/>
                <w:sz w:val="20"/>
                <w:szCs w:val="20"/>
              </w:rPr>
              <w:t xml:space="preserve"> only do 2.</w:t>
            </w:r>
          </w:p>
          <w:p w:rsidR="00454315" w:rsidRDefault="00454315" w:rsidP="00C6147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“living” or “non-living”</w:t>
            </w:r>
          </w:p>
          <w:p w:rsidR="00454315" w:rsidRDefault="00454315" w:rsidP="00C61478">
            <w:pPr>
              <w:rPr>
                <w:rFonts w:asciiTheme="majorHAnsi" w:hAnsiTheme="majorHAnsi"/>
                <w:b/>
                <w:sz w:val="20"/>
                <w:szCs w:val="20"/>
              </w:rPr>
            </w:pPr>
            <w:r>
              <w:rPr>
                <w:rFonts w:asciiTheme="majorHAnsi" w:hAnsiTheme="majorHAnsi"/>
                <w:b/>
                <w:sz w:val="20"/>
                <w:szCs w:val="20"/>
              </w:rPr>
              <w:t>T:  “Now I want you to work in partners and decide what the rest of the items are.  Each partnership will be given a stack of cards with the remaining pictures on them.  You will put them in two piles – living</w:t>
            </w:r>
            <w:r w:rsidR="00E964ED">
              <w:rPr>
                <w:rFonts w:asciiTheme="majorHAnsi" w:hAnsiTheme="majorHAnsi"/>
                <w:b/>
                <w:sz w:val="20"/>
                <w:szCs w:val="20"/>
              </w:rPr>
              <w:t xml:space="preserve"> or non-living.  You will have 3</w:t>
            </w:r>
            <w:r>
              <w:rPr>
                <w:rFonts w:asciiTheme="majorHAnsi" w:hAnsiTheme="majorHAnsi"/>
                <w:b/>
                <w:sz w:val="20"/>
                <w:szCs w:val="20"/>
              </w:rPr>
              <w:t xml:space="preserve"> minutes to accomplish this task.  Remember to talk while you are separating the cards.  Say, ‘this is living’ or ‘this is non-living’.”</w:t>
            </w:r>
          </w:p>
          <w:p w:rsidR="00454315" w:rsidRPr="0040347F" w:rsidRDefault="00454315" w:rsidP="00454315">
            <w:pPr>
              <w:pStyle w:val="ListParagraph"/>
              <w:numPr>
                <w:ilvl w:val="0"/>
                <w:numId w:val="2"/>
              </w:numPr>
              <w:rPr>
                <w:rFonts w:asciiTheme="majorHAnsi" w:hAnsiTheme="majorHAnsi"/>
                <w:b/>
                <w:sz w:val="20"/>
                <w:szCs w:val="20"/>
              </w:rPr>
            </w:pPr>
            <w:r>
              <w:rPr>
                <w:rFonts w:asciiTheme="majorHAnsi" w:hAnsiTheme="majorHAnsi"/>
                <w:sz w:val="20"/>
                <w:szCs w:val="20"/>
              </w:rPr>
              <w:t>Break the students up into 2’s.  Hand each group a stack of cards.  Walk around as the students separate the cards into living and non-living things.  Remind the students to talk to each other as they separate the cards.</w:t>
            </w:r>
          </w:p>
          <w:p w:rsidR="00454315" w:rsidRDefault="00454315" w:rsidP="00C6147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will separate the cards and say whether the picture on the card is a living thing or a non-living thing.  </w:t>
            </w:r>
          </w:p>
          <w:p w:rsidR="00454315" w:rsidRDefault="00454315" w:rsidP="00C61478">
            <w:pPr>
              <w:rPr>
                <w:rFonts w:asciiTheme="majorHAnsi" w:hAnsiTheme="majorHAnsi"/>
                <w:i/>
                <w:sz w:val="20"/>
                <w:szCs w:val="20"/>
              </w:rPr>
            </w:pPr>
          </w:p>
          <w:p w:rsidR="00454315" w:rsidRPr="00846A23" w:rsidRDefault="00454315" w:rsidP="00C61478">
            <w:pPr>
              <w:rPr>
                <w:rFonts w:asciiTheme="majorHAnsi" w:hAnsiTheme="majorHAnsi"/>
                <w:b/>
                <w:sz w:val="20"/>
                <w:szCs w:val="20"/>
              </w:rPr>
            </w:pPr>
            <w:r w:rsidRPr="00846A23">
              <w:rPr>
                <w:rFonts w:asciiTheme="majorHAnsi" w:hAnsiTheme="majorHAnsi"/>
                <w:b/>
                <w:sz w:val="20"/>
                <w:szCs w:val="20"/>
              </w:rPr>
              <w:t>Introduction of New Material (Direct Instruction):  (</w:t>
            </w:r>
            <w:r w:rsidR="00E964ED">
              <w:rPr>
                <w:rFonts w:asciiTheme="majorHAnsi" w:hAnsiTheme="majorHAnsi"/>
                <w:b/>
                <w:sz w:val="20"/>
                <w:szCs w:val="20"/>
              </w:rPr>
              <w:t>17</w:t>
            </w:r>
            <w:r w:rsidRPr="00846A23">
              <w:rPr>
                <w:rFonts w:asciiTheme="majorHAnsi" w:hAnsiTheme="majorHAnsi"/>
                <w:b/>
                <w:sz w:val="20"/>
                <w:szCs w:val="20"/>
              </w:rPr>
              <w:t xml:space="preserve"> minutes)</w:t>
            </w:r>
          </w:p>
          <w:p w:rsidR="00E964ED" w:rsidRDefault="00454315" w:rsidP="00E964ED">
            <w:pPr>
              <w:pStyle w:val="ListParagraph"/>
              <w:numPr>
                <w:ilvl w:val="0"/>
                <w:numId w:val="2"/>
              </w:numPr>
              <w:rPr>
                <w:rFonts w:asciiTheme="majorHAnsi" w:hAnsiTheme="majorHAnsi"/>
                <w:i/>
                <w:sz w:val="20"/>
                <w:szCs w:val="20"/>
              </w:rPr>
            </w:pPr>
            <w:r>
              <w:rPr>
                <w:rFonts w:asciiTheme="majorHAnsi" w:hAnsiTheme="majorHAnsi"/>
                <w:sz w:val="20"/>
                <w:szCs w:val="20"/>
              </w:rPr>
              <w:t>Bring the class back together on the carpet.</w:t>
            </w:r>
          </w:p>
          <w:p w:rsidR="00E964ED" w:rsidRPr="00E964ED" w:rsidRDefault="00E964ED" w:rsidP="00E964ED">
            <w:pPr>
              <w:pStyle w:val="ListParagraph"/>
              <w:ind w:left="360"/>
              <w:rPr>
                <w:rFonts w:asciiTheme="majorHAnsi" w:hAnsiTheme="majorHAnsi"/>
                <w:i/>
                <w:sz w:val="20"/>
                <w:szCs w:val="20"/>
              </w:rPr>
            </w:pPr>
          </w:p>
          <w:p w:rsidR="00E964ED" w:rsidRDefault="00E964ED" w:rsidP="00C61478">
            <w:pPr>
              <w:rPr>
                <w:rFonts w:asciiTheme="majorHAnsi" w:hAnsiTheme="majorHAnsi"/>
                <w:b/>
                <w:sz w:val="20"/>
                <w:szCs w:val="20"/>
              </w:rPr>
            </w:pPr>
            <w:r>
              <w:rPr>
                <w:rFonts w:asciiTheme="majorHAnsi" w:hAnsiTheme="majorHAnsi"/>
                <w:b/>
                <w:sz w:val="20"/>
                <w:szCs w:val="20"/>
              </w:rPr>
              <w:t>T:  “What questions came up as you sorted the living and non-living things?”</w:t>
            </w:r>
          </w:p>
          <w:p w:rsidR="00E964ED" w:rsidRPr="00E964ED" w:rsidRDefault="00E964ED" w:rsidP="00E964ED">
            <w:pPr>
              <w:pStyle w:val="ListParagraph"/>
              <w:numPr>
                <w:ilvl w:val="0"/>
                <w:numId w:val="2"/>
              </w:numPr>
              <w:rPr>
                <w:rFonts w:asciiTheme="majorHAnsi" w:hAnsiTheme="majorHAnsi"/>
                <w:b/>
                <w:sz w:val="20"/>
                <w:szCs w:val="20"/>
              </w:rPr>
            </w:pPr>
            <w:r>
              <w:rPr>
                <w:rFonts w:asciiTheme="majorHAnsi" w:hAnsiTheme="majorHAnsi"/>
                <w:sz w:val="20"/>
                <w:szCs w:val="20"/>
              </w:rPr>
              <w:t>Answer any questions from students.</w:t>
            </w:r>
          </w:p>
          <w:p w:rsidR="00E964ED" w:rsidRPr="00E964ED" w:rsidRDefault="00E964ED" w:rsidP="00E964ED">
            <w:pPr>
              <w:pStyle w:val="ListParagraph"/>
              <w:numPr>
                <w:ilvl w:val="0"/>
                <w:numId w:val="2"/>
              </w:numPr>
              <w:rPr>
                <w:rFonts w:asciiTheme="majorHAnsi" w:hAnsiTheme="majorHAnsi"/>
                <w:b/>
                <w:sz w:val="20"/>
                <w:szCs w:val="20"/>
              </w:rPr>
            </w:pPr>
            <w:r>
              <w:rPr>
                <w:rFonts w:asciiTheme="majorHAnsi" w:hAnsiTheme="majorHAnsi"/>
                <w:sz w:val="20"/>
                <w:szCs w:val="20"/>
              </w:rPr>
              <w:t>Then take the pictures of the non-living down and leave up the pictures of living things.</w:t>
            </w:r>
          </w:p>
          <w:p w:rsidR="00E964ED" w:rsidRDefault="00454315" w:rsidP="00C61478">
            <w:pPr>
              <w:rPr>
                <w:rFonts w:asciiTheme="majorHAnsi" w:hAnsiTheme="majorHAnsi"/>
                <w:b/>
                <w:sz w:val="20"/>
                <w:szCs w:val="20"/>
              </w:rPr>
            </w:pPr>
            <w:r>
              <w:rPr>
                <w:rFonts w:asciiTheme="majorHAnsi" w:hAnsiTheme="majorHAnsi"/>
                <w:b/>
                <w:sz w:val="20"/>
                <w:szCs w:val="20"/>
              </w:rPr>
              <w:t>T:  “</w:t>
            </w:r>
            <w:r w:rsidR="00E964ED">
              <w:rPr>
                <w:rFonts w:asciiTheme="majorHAnsi" w:hAnsiTheme="majorHAnsi"/>
                <w:b/>
                <w:sz w:val="20"/>
                <w:szCs w:val="20"/>
              </w:rPr>
              <w:t>Let’s just look at living things today.  When we are done, you will be able to name at least one characteristic of a living thing.”</w:t>
            </w:r>
          </w:p>
          <w:p w:rsidR="00454315" w:rsidRPr="00846A23" w:rsidRDefault="00E964ED" w:rsidP="00C61478">
            <w:pPr>
              <w:rPr>
                <w:rFonts w:asciiTheme="majorHAnsi" w:hAnsiTheme="majorHAnsi"/>
                <w:b/>
                <w:sz w:val="20"/>
                <w:szCs w:val="20"/>
              </w:rPr>
            </w:pPr>
            <w:r>
              <w:rPr>
                <w:rFonts w:asciiTheme="majorHAnsi" w:hAnsiTheme="majorHAnsi"/>
                <w:b/>
                <w:sz w:val="20"/>
                <w:szCs w:val="20"/>
              </w:rPr>
              <w:t xml:space="preserve">T:  “It might help us to remember what you learned in </w:t>
            </w:r>
            <w:r w:rsidR="00454315">
              <w:rPr>
                <w:rFonts w:asciiTheme="majorHAnsi" w:hAnsiTheme="majorHAnsi"/>
                <w:b/>
                <w:sz w:val="20"/>
                <w:szCs w:val="20"/>
              </w:rPr>
              <w:t>2</w:t>
            </w:r>
            <w:r w:rsidR="00454315" w:rsidRPr="00846A23">
              <w:rPr>
                <w:rFonts w:asciiTheme="majorHAnsi" w:hAnsiTheme="majorHAnsi"/>
                <w:b/>
                <w:sz w:val="20"/>
                <w:szCs w:val="20"/>
                <w:vertAlign w:val="superscript"/>
              </w:rPr>
              <w:t>nd</w:t>
            </w:r>
            <w:r>
              <w:rPr>
                <w:rFonts w:asciiTheme="majorHAnsi" w:hAnsiTheme="majorHAnsi"/>
                <w:b/>
                <w:sz w:val="20"/>
                <w:szCs w:val="20"/>
              </w:rPr>
              <w:t xml:space="preserve"> grade </w:t>
            </w:r>
            <w:r w:rsidR="00454315">
              <w:rPr>
                <w:rFonts w:asciiTheme="majorHAnsi" w:hAnsiTheme="majorHAnsi"/>
                <w:b/>
                <w:sz w:val="20"/>
                <w:szCs w:val="20"/>
              </w:rPr>
              <w:t xml:space="preserve">about what living things need to survive.  Who remembers what living things need to survive?  Tell your neighbor 2 things that living things need to survive.”  </w:t>
            </w:r>
          </w:p>
          <w:p w:rsidR="00454315" w:rsidRPr="005F513E" w:rsidRDefault="00454315" w:rsidP="00C6147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2 things that living things need to survive.</w:t>
            </w:r>
          </w:p>
          <w:p w:rsidR="00454315" w:rsidRDefault="00454315" w:rsidP="00C61478">
            <w:pPr>
              <w:rPr>
                <w:rFonts w:asciiTheme="majorHAnsi" w:hAnsiTheme="majorHAnsi"/>
                <w:b/>
                <w:sz w:val="20"/>
                <w:szCs w:val="20"/>
              </w:rPr>
            </w:pPr>
            <w:r>
              <w:rPr>
                <w:rFonts w:asciiTheme="majorHAnsi" w:hAnsiTheme="majorHAnsi"/>
                <w:b/>
                <w:sz w:val="20"/>
                <w:szCs w:val="20"/>
              </w:rPr>
              <w:t xml:space="preserve">T:  “Now tell me what living things need.  I will </w:t>
            </w:r>
            <w:r w:rsidR="00E964ED">
              <w:rPr>
                <w:rFonts w:asciiTheme="majorHAnsi" w:hAnsiTheme="majorHAnsi"/>
                <w:b/>
                <w:sz w:val="20"/>
                <w:szCs w:val="20"/>
              </w:rPr>
              <w:t>write them on the board and draw a little picture to help us remember.</w:t>
            </w:r>
            <w:r>
              <w:rPr>
                <w:rFonts w:asciiTheme="majorHAnsi" w:hAnsiTheme="majorHAnsi"/>
                <w:b/>
                <w:sz w:val="20"/>
                <w:szCs w:val="20"/>
              </w:rPr>
              <w:t>”</w:t>
            </w:r>
          </w:p>
          <w:p w:rsidR="00454315" w:rsidRDefault="00454315" w:rsidP="00C6147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with what living things need to survive, “Living things need ________.”</w:t>
            </w:r>
          </w:p>
          <w:p w:rsidR="00454315" w:rsidRPr="005F513E" w:rsidRDefault="00454315" w:rsidP="00454315">
            <w:pPr>
              <w:pStyle w:val="ListParagraph"/>
              <w:numPr>
                <w:ilvl w:val="0"/>
                <w:numId w:val="2"/>
              </w:numPr>
              <w:rPr>
                <w:rFonts w:asciiTheme="majorHAnsi" w:hAnsiTheme="majorHAnsi"/>
                <w:i/>
                <w:sz w:val="20"/>
                <w:szCs w:val="20"/>
              </w:rPr>
            </w:pPr>
            <w:r>
              <w:rPr>
                <w:rFonts w:asciiTheme="majorHAnsi" w:hAnsiTheme="majorHAnsi"/>
                <w:sz w:val="20"/>
                <w:szCs w:val="20"/>
              </w:rPr>
              <w:t xml:space="preserve">In second grade the students learned that living thing need </w:t>
            </w:r>
          </w:p>
          <w:p w:rsidR="00454315" w:rsidRPr="005F513E" w:rsidRDefault="00454315" w:rsidP="00454315">
            <w:pPr>
              <w:pStyle w:val="ListParagraph"/>
              <w:numPr>
                <w:ilvl w:val="1"/>
                <w:numId w:val="2"/>
              </w:numPr>
              <w:rPr>
                <w:rFonts w:asciiTheme="majorHAnsi" w:hAnsiTheme="majorHAnsi"/>
                <w:i/>
                <w:sz w:val="20"/>
                <w:szCs w:val="20"/>
              </w:rPr>
            </w:pPr>
            <w:r>
              <w:rPr>
                <w:rFonts w:asciiTheme="majorHAnsi" w:hAnsiTheme="majorHAnsi"/>
                <w:sz w:val="20"/>
                <w:szCs w:val="20"/>
              </w:rPr>
              <w:t>Food</w:t>
            </w:r>
          </w:p>
          <w:p w:rsidR="00454315" w:rsidRPr="005F513E" w:rsidRDefault="00454315" w:rsidP="00454315">
            <w:pPr>
              <w:pStyle w:val="ListParagraph"/>
              <w:numPr>
                <w:ilvl w:val="1"/>
                <w:numId w:val="2"/>
              </w:numPr>
              <w:rPr>
                <w:rFonts w:asciiTheme="majorHAnsi" w:hAnsiTheme="majorHAnsi"/>
                <w:i/>
                <w:sz w:val="20"/>
                <w:szCs w:val="20"/>
              </w:rPr>
            </w:pPr>
            <w:r>
              <w:rPr>
                <w:rFonts w:asciiTheme="majorHAnsi" w:hAnsiTheme="majorHAnsi"/>
                <w:sz w:val="20"/>
                <w:szCs w:val="20"/>
              </w:rPr>
              <w:t>Water</w:t>
            </w:r>
          </w:p>
          <w:p w:rsidR="00454315" w:rsidRPr="005F513E" w:rsidRDefault="00454315" w:rsidP="00454315">
            <w:pPr>
              <w:pStyle w:val="ListParagraph"/>
              <w:numPr>
                <w:ilvl w:val="1"/>
                <w:numId w:val="2"/>
              </w:numPr>
              <w:rPr>
                <w:rFonts w:asciiTheme="majorHAnsi" w:hAnsiTheme="majorHAnsi"/>
                <w:i/>
                <w:sz w:val="20"/>
                <w:szCs w:val="20"/>
              </w:rPr>
            </w:pPr>
            <w:r>
              <w:rPr>
                <w:rFonts w:asciiTheme="majorHAnsi" w:hAnsiTheme="majorHAnsi"/>
                <w:sz w:val="20"/>
                <w:szCs w:val="20"/>
              </w:rPr>
              <w:lastRenderedPageBreak/>
              <w:t>Air</w:t>
            </w:r>
          </w:p>
          <w:p w:rsidR="00454315" w:rsidRPr="005F513E" w:rsidRDefault="00454315" w:rsidP="00454315">
            <w:pPr>
              <w:pStyle w:val="ListParagraph"/>
              <w:numPr>
                <w:ilvl w:val="1"/>
                <w:numId w:val="2"/>
              </w:numPr>
              <w:rPr>
                <w:rFonts w:asciiTheme="majorHAnsi" w:hAnsiTheme="majorHAnsi"/>
                <w:i/>
                <w:sz w:val="20"/>
                <w:szCs w:val="20"/>
              </w:rPr>
            </w:pPr>
            <w:r>
              <w:rPr>
                <w:rFonts w:asciiTheme="majorHAnsi" w:hAnsiTheme="majorHAnsi"/>
                <w:sz w:val="20"/>
                <w:szCs w:val="20"/>
              </w:rPr>
              <w:t>Shelter (animals)</w:t>
            </w:r>
          </w:p>
          <w:p w:rsidR="00454315" w:rsidRPr="005F513E" w:rsidRDefault="00454315" w:rsidP="00454315">
            <w:pPr>
              <w:pStyle w:val="ListParagraph"/>
              <w:numPr>
                <w:ilvl w:val="0"/>
                <w:numId w:val="2"/>
              </w:numPr>
              <w:rPr>
                <w:rFonts w:asciiTheme="majorHAnsi" w:hAnsiTheme="majorHAnsi"/>
                <w:i/>
                <w:sz w:val="20"/>
                <w:szCs w:val="20"/>
              </w:rPr>
            </w:pPr>
            <w:r>
              <w:rPr>
                <w:rFonts w:asciiTheme="majorHAnsi" w:hAnsiTheme="majorHAnsi"/>
                <w:sz w:val="20"/>
                <w:szCs w:val="20"/>
              </w:rPr>
              <w:t>In 3</w:t>
            </w:r>
            <w:r w:rsidRPr="005F513E">
              <w:rPr>
                <w:rFonts w:asciiTheme="majorHAnsi" w:hAnsiTheme="majorHAnsi"/>
                <w:sz w:val="20"/>
                <w:szCs w:val="20"/>
                <w:vertAlign w:val="superscript"/>
              </w:rPr>
              <w:t>rd</w:t>
            </w:r>
            <w:r>
              <w:rPr>
                <w:rFonts w:asciiTheme="majorHAnsi" w:hAnsiTheme="majorHAnsi"/>
                <w:sz w:val="20"/>
                <w:szCs w:val="20"/>
              </w:rPr>
              <w:t xml:space="preserve"> grade the students have learned about the sun, you can add the sun to the list as well.</w:t>
            </w:r>
            <w:r w:rsidR="00E964ED">
              <w:rPr>
                <w:rFonts w:asciiTheme="majorHAnsi" w:hAnsiTheme="majorHAnsi"/>
                <w:sz w:val="20"/>
                <w:szCs w:val="20"/>
              </w:rPr>
              <w:t xml:space="preserve"> Be sure to write the words and have a picture to go with the word to support understanding.</w:t>
            </w:r>
          </w:p>
          <w:p w:rsidR="00454315" w:rsidRDefault="00454315" w:rsidP="00C61478">
            <w:pPr>
              <w:rPr>
                <w:rFonts w:asciiTheme="majorHAnsi" w:hAnsiTheme="majorHAnsi"/>
                <w:b/>
                <w:sz w:val="20"/>
                <w:szCs w:val="20"/>
              </w:rPr>
            </w:pPr>
            <w:r>
              <w:rPr>
                <w:rFonts w:asciiTheme="majorHAnsi" w:hAnsiTheme="majorHAnsi"/>
                <w:b/>
                <w:sz w:val="20"/>
                <w:szCs w:val="20"/>
              </w:rPr>
              <w:t xml:space="preserve">T:  “That is a great list.  Now, look at the picture on the board, only the living things are </w:t>
            </w:r>
            <w:r w:rsidR="00E964ED">
              <w:rPr>
                <w:rFonts w:asciiTheme="majorHAnsi" w:hAnsiTheme="majorHAnsi"/>
                <w:b/>
                <w:sz w:val="20"/>
                <w:szCs w:val="20"/>
              </w:rPr>
              <w:t>up there.  W</w:t>
            </w:r>
            <w:r>
              <w:rPr>
                <w:rFonts w:asciiTheme="majorHAnsi" w:hAnsiTheme="majorHAnsi"/>
                <w:b/>
                <w:sz w:val="20"/>
                <w:szCs w:val="20"/>
              </w:rPr>
              <w:t>hat makes these things living things?  Raise your hand when you can figure out one reason these are living things.”</w:t>
            </w:r>
          </w:p>
          <w:p w:rsidR="00FD23AA" w:rsidRPr="00FD23AA" w:rsidRDefault="00454315" w:rsidP="00454315">
            <w:pPr>
              <w:pStyle w:val="ListParagraph"/>
              <w:numPr>
                <w:ilvl w:val="0"/>
                <w:numId w:val="3"/>
              </w:numPr>
              <w:rPr>
                <w:rFonts w:asciiTheme="majorHAnsi" w:hAnsiTheme="majorHAnsi"/>
                <w:b/>
                <w:sz w:val="20"/>
                <w:szCs w:val="20"/>
              </w:rPr>
            </w:pPr>
            <w:r>
              <w:rPr>
                <w:rFonts w:asciiTheme="majorHAnsi" w:hAnsiTheme="majorHAnsi"/>
                <w:sz w:val="20"/>
                <w:szCs w:val="20"/>
              </w:rPr>
              <w:t xml:space="preserve">When all hands are raise, call on several students.  When they are correct write them on the board.  </w:t>
            </w:r>
          </w:p>
          <w:p w:rsidR="00FD23AA" w:rsidRPr="00FD23AA" w:rsidRDefault="00FD23AA" w:rsidP="00FD23AA">
            <w:pPr>
              <w:pStyle w:val="ListParagraph"/>
              <w:numPr>
                <w:ilvl w:val="0"/>
                <w:numId w:val="3"/>
              </w:numPr>
              <w:rPr>
                <w:rFonts w:asciiTheme="majorHAnsi" w:hAnsiTheme="majorHAnsi"/>
                <w:b/>
                <w:sz w:val="20"/>
                <w:szCs w:val="20"/>
              </w:rPr>
            </w:pPr>
            <w:r>
              <w:rPr>
                <w:rFonts w:asciiTheme="majorHAnsi" w:hAnsiTheme="majorHAnsi"/>
                <w:sz w:val="20"/>
                <w:szCs w:val="20"/>
              </w:rPr>
              <w:t xml:space="preserve">Note: the USOE Core Curriculum lists three characteristics: growth, movement, and reproduction.  </w:t>
            </w:r>
            <w:r w:rsidRPr="00FD23AA">
              <w:rPr>
                <w:rFonts w:asciiTheme="majorHAnsi" w:hAnsiTheme="majorHAnsi"/>
                <w:sz w:val="20"/>
                <w:szCs w:val="20"/>
              </w:rPr>
              <w:t>The Interconnections manual lists six: made of cells, need energy, respond to their environment, adapt to their environment, grow and develop, and reproduce.</w:t>
            </w:r>
          </w:p>
          <w:p w:rsidR="00454315" w:rsidRPr="0059682D" w:rsidRDefault="00DE58DF" w:rsidP="00454315">
            <w:pPr>
              <w:pStyle w:val="ListParagraph"/>
              <w:numPr>
                <w:ilvl w:val="0"/>
                <w:numId w:val="3"/>
              </w:numPr>
              <w:rPr>
                <w:rFonts w:asciiTheme="majorHAnsi" w:hAnsiTheme="majorHAnsi"/>
                <w:b/>
                <w:sz w:val="20"/>
                <w:szCs w:val="20"/>
              </w:rPr>
            </w:pPr>
            <w:r>
              <w:rPr>
                <w:rFonts w:asciiTheme="majorHAnsi" w:hAnsiTheme="majorHAnsi"/>
                <w:sz w:val="20"/>
                <w:szCs w:val="20"/>
              </w:rPr>
              <w:t>L</w:t>
            </w:r>
            <w:r w:rsidR="00454315">
              <w:rPr>
                <w:rFonts w:asciiTheme="majorHAnsi" w:hAnsiTheme="majorHAnsi"/>
                <w:sz w:val="20"/>
                <w:szCs w:val="20"/>
              </w:rPr>
              <w:t xml:space="preserve">ead the students to </w:t>
            </w:r>
            <w:r>
              <w:rPr>
                <w:rFonts w:asciiTheme="majorHAnsi" w:hAnsiTheme="majorHAnsi"/>
                <w:sz w:val="20"/>
                <w:szCs w:val="20"/>
              </w:rPr>
              <w:t xml:space="preserve">come up with </w:t>
            </w:r>
            <w:r w:rsidR="00454315">
              <w:rPr>
                <w:rFonts w:asciiTheme="majorHAnsi" w:hAnsiTheme="majorHAnsi"/>
                <w:sz w:val="20"/>
                <w:szCs w:val="20"/>
              </w:rPr>
              <w:t>the following list</w:t>
            </w:r>
            <w:r>
              <w:rPr>
                <w:rFonts w:asciiTheme="majorHAnsi" w:hAnsiTheme="majorHAnsi"/>
                <w:sz w:val="20"/>
                <w:szCs w:val="20"/>
              </w:rPr>
              <w:t xml:space="preserve"> by showing pictures.  You will probably need to rephrase what the students have said. Some suggestions for pictures are given after each characteristic.</w:t>
            </w:r>
          </w:p>
          <w:p w:rsidR="00FD23AA" w:rsidRPr="00FD23AA" w:rsidRDefault="00FD23AA" w:rsidP="00454315">
            <w:pPr>
              <w:pStyle w:val="ListParagraph"/>
              <w:numPr>
                <w:ilvl w:val="1"/>
                <w:numId w:val="3"/>
              </w:numPr>
              <w:rPr>
                <w:rFonts w:asciiTheme="majorHAnsi" w:hAnsiTheme="majorHAnsi"/>
                <w:b/>
                <w:sz w:val="20"/>
                <w:szCs w:val="20"/>
              </w:rPr>
            </w:pPr>
            <w:r>
              <w:rPr>
                <w:rFonts w:asciiTheme="majorHAnsi" w:hAnsiTheme="majorHAnsi"/>
                <w:sz w:val="20"/>
                <w:szCs w:val="20"/>
              </w:rPr>
              <w:t>Living things grow</w:t>
            </w:r>
          </w:p>
          <w:p w:rsidR="00FD23AA" w:rsidRPr="00FD23AA" w:rsidRDefault="00FD23AA" w:rsidP="00FD23AA">
            <w:pPr>
              <w:pStyle w:val="ListParagraph"/>
              <w:numPr>
                <w:ilvl w:val="2"/>
                <w:numId w:val="3"/>
              </w:numPr>
              <w:rPr>
                <w:rFonts w:asciiTheme="majorHAnsi" w:hAnsiTheme="majorHAnsi"/>
                <w:b/>
                <w:sz w:val="20"/>
                <w:szCs w:val="20"/>
              </w:rPr>
            </w:pPr>
            <w:r>
              <w:rPr>
                <w:rFonts w:asciiTheme="majorHAnsi" w:hAnsiTheme="majorHAnsi"/>
                <w:sz w:val="20"/>
                <w:szCs w:val="20"/>
              </w:rPr>
              <w:t>Show a picture of the life cycle of a butterfly or frog.  Show a seed, seedling and a full size plant.</w:t>
            </w:r>
          </w:p>
          <w:p w:rsidR="00FD23AA" w:rsidRPr="00FD23AA" w:rsidRDefault="00FD23AA" w:rsidP="00454315">
            <w:pPr>
              <w:pStyle w:val="ListParagraph"/>
              <w:numPr>
                <w:ilvl w:val="1"/>
                <w:numId w:val="3"/>
              </w:numPr>
              <w:rPr>
                <w:rFonts w:asciiTheme="majorHAnsi" w:hAnsiTheme="majorHAnsi"/>
                <w:b/>
                <w:sz w:val="20"/>
                <w:szCs w:val="20"/>
              </w:rPr>
            </w:pPr>
            <w:r>
              <w:rPr>
                <w:rFonts w:asciiTheme="majorHAnsi" w:hAnsiTheme="majorHAnsi"/>
                <w:sz w:val="20"/>
                <w:szCs w:val="20"/>
              </w:rPr>
              <w:t>Living things move</w:t>
            </w:r>
          </w:p>
          <w:p w:rsidR="00FD23AA" w:rsidRPr="00FD23AA" w:rsidRDefault="00FD23AA" w:rsidP="00FD23AA">
            <w:pPr>
              <w:pStyle w:val="ListParagraph"/>
              <w:numPr>
                <w:ilvl w:val="2"/>
                <w:numId w:val="3"/>
              </w:numPr>
              <w:rPr>
                <w:rFonts w:asciiTheme="majorHAnsi" w:hAnsiTheme="majorHAnsi"/>
                <w:b/>
                <w:sz w:val="20"/>
                <w:szCs w:val="20"/>
              </w:rPr>
            </w:pPr>
            <w:r>
              <w:rPr>
                <w:rFonts w:asciiTheme="majorHAnsi" w:hAnsiTheme="majorHAnsi"/>
                <w:sz w:val="20"/>
                <w:szCs w:val="20"/>
              </w:rPr>
              <w:t xml:space="preserve">Show a picture of an animal moving (outside movement).   Also show a picture of a plant being watered. (Inside movement) The plant moves the water through its roots and up throughout the stem and leaves.  </w:t>
            </w:r>
          </w:p>
          <w:p w:rsidR="00FD23AA" w:rsidRPr="00A55E58" w:rsidRDefault="00FD23AA" w:rsidP="00FD23AA">
            <w:pPr>
              <w:pStyle w:val="ListParagraph"/>
              <w:numPr>
                <w:ilvl w:val="1"/>
                <w:numId w:val="3"/>
              </w:numPr>
              <w:rPr>
                <w:rFonts w:asciiTheme="majorHAnsi" w:hAnsiTheme="majorHAnsi"/>
                <w:b/>
                <w:sz w:val="20"/>
                <w:szCs w:val="20"/>
              </w:rPr>
            </w:pPr>
            <w:r>
              <w:rPr>
                <w:rFonts w:asciiTheme="majorHAnsi" w:hAnsiTheme="majorHAnsi"/>
                <w:sz w:val="20"/>
                <w:szCs w:val="20"/>
              </w:rPr>
              <w:t>Living things can reproduce</w:t>
            </w:r>
          </w:p>
          <w:p w:rsidR="00FD23AA" w:rsidRDefault="00FD23AA" w:rsidP="00FD23AA">
            <w:pPr>
              <w:pStyle w:val="ListParagraph"/>
              <w:numPr>
                <w:ilvl w:val="2"/>
                <w:numId w:val="3"/>
              </w:numPr>
              <w:rPr>
                <w:rFonts w:asciiTheme="majorHAnsi" w:hAnsiTheme="majorHAnsi"/>
                <w:b/>
                <w:sz w:val="20"/>
                <w:szCs w:val="20"/>
              </w:rPr>
            </w:pPr>
            <w:r>
              <w:rPr>
                <w:rFonts w:asciiTheme="majorHAnsi" w:hAnsiTheme="majorHAnsi"/>
                <w:sz w:val="20"/>
                <w:szCs w:val="20"/>
              </w:rPr>
              <w:t>Show a picture of a dog with puppies and a picture of a hen with chicks.</w:t>
            </w:r>
          </w:p>
          <w:p w:rsidR="00FD23AA" w:rsidRPr="00FD23AA" w:rsidRDefault="00FD23AA" w:rsidP="00FD23AA">
            <w:pPr>
              <w:pStyle w:val="ListParagraph"/>
              <w:numPr>
                <w:ilvl w:val="0"/>
                <w:numId w:val="3"/>
              </w:numPr>
              <w:rPr>
                <w:rFonts w:asciiTheme="majorHAnsi" w:hAnsiTheme="majorHAnsi"/>
                <w:b/>
                <w:sz w:val="20"/>
                <w:szCs w:val="20"/>
              </w:rPr>
            </w:pPr>
            <w:r w:rsidRPr="00FD23AA">
              <w:rPr>
                <w:rFonts w:asciiTheme="majorHAnsi" w:hAnsiTheme="majorHAnsi"/>
                <w:sz w:val="20"/>
                <w:szCs w:val="20"/>
              </w:rPr>
              <w:t>Other possible characteristics:</w:t>
            </w:r>
          </w:p>
          <w:p w:rsidR="00454315" w:rsidRPr="00707F2E" w:rsidRDefault="00454315" w:rsidP="00454315">
            <w:pPr>
              <w:pStyle w:val="ListParagraph"/>
              <w:numPr>
                <w:ilvl w:val="1"/>
                <w:numId w:val="3"/>
              </w:numPr>
              <w:rPr>
                <w:rFonts w:asciiTheme="majorHAnsi" w:hAnsiTheme="majorHAnsi"/>
                <w:b/>
                <w:sz w:val="20"/>
                <w:szCs w:val="20"/>
              </w:rPr>
            </w:pPr>
            <w:r>
              <w:rPr>
                <w:rFonts w:asciiTheme="majorHAnsi" w:hAnsiTheme="majorHAnsi"/>
                <w:sz w:val="20"/>
                <w:szCs w:val="20"/>
              </w:rPr>
              <w:t>Living things are made of cells (small parts)</w:t>
            </w:r>
          </w:p>
          <w:p w:rsidR="00707F2E" w:rsidRPr="0059682D" w:rsidRDefault="00DE58DF" w:rsidP="00707F2E">
            <w:pPr>
              <w:pStyle w:val="ListParagraph"/>
              <w:numPr>
                <w:ilvl w:val="2"/>
                <w:numId w:val="3"/>
              </w:numPr>
              <w:rPr>
                <w:rFonts w:asciiTheme="majorHAnsi" w:hAnsiTheme="majorHAnsi"/>
                <w:b/>
                <w:sz w:val="20"/>
                <w:szCs w:val="20"/>
              </w:rPr>
            </w:pPr>
            <w:r>
              <w:rPr>
                <w:rFonts w:asciiTheme="majorHAnsi" w:hAnsiTheme="majorHAnsi"/>
                <w:sz w:val="20"/>
                <w:szCs w:val="20"/>
              </w:rPr>
              <w:t>Show a picture of animal cells and plant cells along with a picture of a microscope.</w:t>
            </w:r>
          </w:p>
          <w:p w:rsidR="00454315" w:rsidRPr="00707F2E" w:rsidRDefault="00454315" w:rsidP="00454315">
            <w:pPr>
              <w:pStyle w:val="ListParagraph"/>
              <w:numPr>
                <w:ilvl w:val="1"/>
                <w:numId w:val="3"/>
              </w:numPr>
              <w:rPr>
                <w:rFonts w:asciiTheme="majorHAnsi" w:hAnsiTheme="majorHAnsi"/>
                <w:b/>
                <w:sz w:val="20"/>
                <w:szCs w:val="20"/>
              </w:rPr>
            </w:pPr>
            <w:r>
              <w:rPr>
                <w:rFonts w:asciiTheme="majorHAnsi" w:hAnsiTheme="majorHAnsi"/>
                <w:sz w:val="20"/>
                <w:szCs w:val="20"/>
              </w:rPr>
              <w:t>Living things need energy (</w:t>
            </w:r>
            <w:r w:rsidR="00707F2E">
              <w:rPr>
                <w:rFonts w:asciiTheme="majorHAnsi" w:hAnsiTheme="majorHAnsi"/>
                <w:sz w:val="20"/>
                <w:szCs w:val="20"/>
              </w:rPr>
              <w:t xml:space="preserve">food, </w:t>
            </w:r>
            <w:r>
              <w:rPr>
                <w:rFonts w:asciiTheme="majorHAnsi" w:hAnsiTheme="majorHAnsi"/>
                <w:sz w:val="20"/>
                <w:szCs w:val="20"/>
              </w:rPr>
              <w:t>sun)</w:t>
            </w:r>
          </w:p>
          <w:p w:rsidR="00707F2E" w:rsidRPr="00A55E58" w:rsidRDefault="00707F2E" w:rsidP="00A55E58">
            <w:pPr>
              <w:pStyle w:val="ListParagraph"/>
              <w:numPr>
                <w:ilvl w:val="2"/>
                <w:numId w:val="3"/>
              </w:numPr>
              <w:rPr>
                <w:rFonts w:asciiTheme="majorHAnsi" w:hAnsiTheme="majorHAnsi"/>
                <w:b/>
                <w:sz w:val="20"/>
                <w:szCs w:val="20"/>
              </w:rPr>
            </w:pPr>
            <w:r w:rsidRPr="00A55E58">
              <w:rPr>
                <w:rFonts w:asciiTheme="majorHAnsi" w:hAnsiTheme="majorHAnsi"/>
                <w:sz w:val="20"/>
                <w:szCs w:val="20"/>
              </w:rPr>
              <w:t>Show a picture</w:t>
            </w:r>
            <w:r w:rsidR="00A55E58" w:rsidRPr="00A55E58">
              <w:rPr>
                <w:rFonts w:asciiTheme="majorHAnsi" w:hAnsiTheme="majorHAnsi"/>
                <w:sz w:val="20"/>
                <w:szCs w:val="20"/>
              </w:rPr>
              <w:t xml:space="preserve"> of an animal eating food and a plant in the sun (such as </w:t>
            </w:r>
            <w:r w:rsidRPr="00A55E58">
              <w:rPr>
                <w:rFonts w:asciiTheme="majorHAnsi" w:hAnsiTheme="majorHAnsi"/>
                <w:sz w:val="20"/>
                <w:szCs w:val="20"/>
              </w:rPr>
              <w:t>a dog eating food</w:t>
            </w:r>
            <w:r w:rsidR="00A55E58">
              <w:rPr>
                <w:rFonts w:asciiTheme="majorHAnsi" w:hAnsiTheme="majorHAnsi"/>
                <w:sz w:val="20"/>
                <w:szCs w:val="20"/>
              </w:rPr>
              <w:t>, etc.)</w:t>
            </w:r>
          </w:p>
          <w:p w:rsidR="00454315" w:rsidRDefault="00454315" w:rsidP="00454315">
            <w:pPr>
              <w:pStyle w:val="ListParagraph"/>
              <w:numPr>
                <w:ilvl w:val="1"/>
                <w:numId w:val="3"/>
              </w:numPr>
              <w:rPr>
                <w:rFonts w:asciiTheme="majorHAnsi" w:hAnsiTheme="majorHAnsi"/>
                <w:b/>
                <w:sz w:val="20"/>
                <w:szCs w:val="20"/>
              </w:rPr>
            </w:pPr>
            <w:r w:rsidRPr="00A55E58">
              <w:rPr>
                <w:rFonts w:asciiTheme="majorHAnsi" w:hAnsiTheme="majorHAnsi"/>
                <w:sz w:val="20"/>
                <w:szCs w:val="20"/>
              </w:rPr>
              <w:t>Living things respond to their environment</w:t>
            </w:r>
            <w:r w:rsidRPr="00A55E58">
              <w:rPr>
                <w:rFonts w:asciiTheme="majorHAnsi" w:hAnsiTheme="majorHAnsi"/>
                <w:b/>
                <w:sz w:val="20"/>
                <w:szCs w:val="20"/>
              </w:rPr>
              <w:t xml:space="preserve"> </w:t>
            </w:r>
          </w:p>
          <w:p w:rsidR="00A55E58" w:rsidRPr="0059682D" w:rsidRDefault="00DE58DF" w:rsidP="00A55E58">
            <w:pPr>
              <w:pStyle w:val="ListParagraph"/>
              <w:numPr>
                <w:ilvl w:val="2"/>
                <w:numId w:val="3"/>
              </w:numPr>
              <w:rPr>
                <w:rFonts w:asciiTheme="majorHAnsi" w:hAnsiTheme="majorHAnsi"/>
                <w:b/>
                <w:sz w:val="20"/>
                <w:szCs w:val="20"/>
              </w:rPr>
            </w:pPr>
            <w:r>
              <w:rPr>
                <w:rFonts w:asciiTheme="majorHAnsi" w:hAnsiTheme="majorHAnsi"/>
                <w:sz w:val="20"/>
                <w:szCs w:val="20"/>
              </w:rPr>
              <w:t xml:space="preserve">Show a picture of a leaf turning yellow on a tree and </w:t>
            </w:r>
            <w:proofErr w:type="gramStart"/>
            <w:r>
              <w:rPr>
                <w:rFonts w:asciiTheme="majorHAnsi" w:hAnsiTheme="majorHAnsi"/>
                <w:sz w:val="20"/>
                <w:szCs w:val="20"/>
              </w:rPr>
              <w:t>an</w:t>
            </w:r>
            <w:proofErr w:type="gramEnd"/>
            <w:r>
              <w:rPr>
                <w:rFonts w:asciiTheme="majorHAnsi" w:hAnsiTheme="majorHAnsi"/>
                <w:sz w:val="20"/>
                <w:szCs w:val="20"/>
              </w:rPr>
              <w:t xml:space="preserve"> squirrel gathering nuts for winter.</w:t>
            </w:r>
          </w:p>
          <w:p w:rsidR="00454315" w:rsidRPr="00DE58DF" w:rsidRDefault="00454315" w:rsidP="00454315">
            <w:pPr>
              <w:pStyle w:val="ListParagraph"/>
              <w:numPr>
                <w:ilvl w:val="1"/>
                <w:numId w:val="3"/>
              </w:numPr>
              <w:rPr>
                <w:rFonts w:asciiTheme="majorHAnsi" w:hAnsiTheme="majorHAnsi"/>
                <w:b/>
                <w:sz w:val="20"/>
                <w:szCs w:val="20"/>
              </w:rPr>
            </w:pPr>
            <w:r>
              <w:rPr>
                <w:rFonts w:asciiTheme="majorHAnsi" w:hAnsiTheme="majorHAnsi"/>
                <w:sz w:val="20"/>
                <w:szCs w:val="20"/>
              </w:rPr>
              <w:t xml:space="preserve">Living things adapt to their environment </w:t>
            </w:r>
          </w:p>
          <w:p w:rsidR="00DE58DF" w:rsidRPr="0059682D" w:rsidRDefault="00DE58DF" w:rsidP="00DE58DF">
            <w:pPr>
              <w:pStyle w:val="ListParagraph"/>
              <w:numPr>
                <w:ilvl w:val="2"/>
                <w:numId w:val="3"/>
              </w:numPr>
              <w:rPr>
                <w:rFonts w:asciiTheme="majorHAnsi" w:hAnsiTheme="majorHAnsi"/>
                <w:b/>
                <w:sz w:val="20"/>
                <w:szCs w:val="20"/>
              </w:rPr>
            </w:pPr>
            <w:r>
              <w:rPr>
                <w:rFonts w:asciiTheme="majorHAnsi" w:hAnsiTheme="majorHAnsi"/>
                <w:sz w:val="20"/>
                <w:szCs w:val="20"/>
              </w:rPr>
              <w:t xml:space="preserve">Show a picture </w:t>
            </w:r>
            <w:r w:rsidR="00FD23AA">
              <w:rPr>
                <w:rFonts w:asciiTheme="majorHAnsi" w:hAnsiTheme="majorHAnsi"/>
                <w:sz w:val="20"/>
                <w:szCs w:val="20"/>
              </w:rPr>
              <w:t>of desert</w:t>
            </w:r>
            <w:r>
              <w:rPr>
                <w:rFonts w:asciiTheme="majorHAnsi" w:hAnsiTheme="majorHAnsi"/>
                <w:sz w:val="20"/>
                <w:szCs w:val="20"/>
              </w:rPr>
              <w:t xml:space="preserve"> plants changing and some animals’ camouflage.  </w:t>
            </w:r>
          </w:p>
          <w:p w:rsidR="00FD23AA" w:rsidRDefault="00FD23AA" w:rsidP="00C61478">
            <w:pPr>
              <w:rPr>
                <w:rFonts w:asciiTheme="majorHAnsi" w:hAnsiTheme="majorHAnsi" w:cs="Arial"/>
                <w:b/>
                <w:sz w:val="20"/>
                <w:szCs w:val="20"/>
              </w:rPr>
            </w:pPr>
          </w:p>
          <w:p w:rsidR="00454315" w:rsidRPr="00406930" w:rsidRDefault="00454315" w:rsidP="00C61478">
            <w:pPr>
              <w:rPr>
                <w:rFonts w:asciiTheme="majorHAnsi" w:hAnsiTheme="majorHAnsi" w:cs="Arial"/>
                <w:b/>
                <w:sz w:val="20"/>
                <w:szCs w:val="20"/>
              </w:rPr>
            </w:pPr>
            <w:r>
              <w:rPr>
                <w:rFonts w:asciiTheme="majorHAnsi" w:hAnsiTheme="majorHAnsi" w:cs="Arial"/>
                <w:b/>
                <w:sz w:val="20"/>
                <w:szCs w:val="20"/>
              </w:rPr>
              <w:t>Closing: (</w:t>
            </w:r>
            <w:r w:rsidRPr="00406930">
              <w:rPr>
                <w:rFonts w:asciiTheme="majorHAnsi" w:hAnsiTheme="majorHAnsi" w:cs="Arial"/>
                <w:b/>
                <w:sz w:val="20"/>
                <w:szCs w:val="20"/>
              </w:rPr>
              <w:t>8 minutes)</w:t>
            </w:r>
          </w:p>
          <w:p w:rsidR="00454315" w:rsidRDefault="00454315" w:rsidP="00C61478">
            <w:pPr>
              <w:rPr>
                <w:rFonts w:asciiTheme="majorHAnsi" w:hAnsiTheme="majorHAnsi"/>
                <w:b/>
                <w:sz w:val="20"/>
                <w:szCs w:val="20"/>
              </w:rPr>
            </w:pPr>
            <w:r>
              <w:rPr>
                <w:rFonts w:asciiTheme="majorHAnsi" w:hAnsiTheme="majorHAnsi"/>
                <w:b/>
                <w:sz w:val="20"/>
                <w:szCs w:val="20"/>
              </w:rPr>
              <w:t>T:  “Let’s review our lists, what do living things need to survive?”</w:t>
            </w:r>
          </w:p>
          <w:p w:rsidR="00454315" w:rsidRDefault="00454315" w:rsidP="00C61478">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“living things need _______.”</w:t>
            </w:r>
          </w:p>
          <w:p w:rsidR="00454315" w:rsidRDefault="00454315" w:rsidP="00C61478">
            <w:pPr>
              <w:rPr>
                <w:rFonts w:asciiTheme="majorHAnsi" w:hAnsiTheme="majorHAnsi"/>
                <w:b/>
                <w:sz w:val="20"/>
                <w:szCs w:val="20"/>
              </w:rPr>
            </w:pPr>
            <w:r>
              <w:rPr>
                <w:rFonts w:asciiTheme="majorHAnsi" w:hAnsiTheme="majorHAnsi"/>
                <w:b/>
                <w:sz w:val="20"/>
                <w:szCs w:val="20"/>
              </w:rPr>
              <w:t>T: “Yes, living things need all of those things.”</w:t>
            </w:r>
          </w:p>
          <w:p w:rsidR="00454315" w:rsidRPr="0059682D" w:rsidRDefault="00454315" w:rsidP="00454315">
            <w:pPr>
              <w:pStyle w:val="ListParagraph"/>
              <w:numPr>
                <w:ilvl w:val="0"/>
                <w:numId w:val="3"/>
              </w:numPr>
              <w:rPr>
                <w:rFonts w:asciiTheme="majorHAnsi" w:hAnsiTheme="majorHAnsi" w:cs="Arial"/>
                <w:b/>
                <w:sz w:val="20"/>
                <w:szCs w:val="20"/>
              </w:rPr>
            </w:pPr>
            <w:r>
              <w:rPr>
                <w:rFonts w:asciiTheme="majorHAnsi" w:hAnsiTheme="majorHAnsi" w:cs="Arial"/>
                <w:sz w:val="20"/>
                <w:szCs w:val="20"/>
              </w:rPr>
              <w:t>The teacher will point to</w:t>
            </w:r>
            <w:bookmarkStart w:id="0" w:name="_GoBack"/>
            <w:bookmarkEnd w:id="0"/>
            <w:r>
              <w:rPr>
                <w:rFonts w:asciiTheme="majorHAnsi" w:hAnsiTheme="majorHAnsi" w:cs="Arial"/>
                <w:sz w:val="20"/>
                <w:szCs w:val="20"/>
              </w:rPr>
              <w:t xml:space="preserve"> the list as they repeat what the students said.</w:t>
            </w:r>
          </w:p>
          <w:p w:rsidR="00454315" w:rsidRDefault="00454315" w:rsidP="00C61478">
            <w:pPr>
              <w:rPr>
                <w:rFonts w:asciiTheme="majorHAnsi" w:hAnsiTheme="majorHAnsi" w:cs="Arial"/>
                <w:b/>
                <w:sz w:val="20"/>
                <w:szCs w:val="20"/>
              </w:rPr>
            </w:pPr>
            <w:r>
              <w:rPr>
                <w:rFonts w:asciiTheme="majorHAnsi" w:hAnsiTheme="majorHAnsi" w:cs="Arial"/>
                <w:b/>
                <w:sz w:val="20"/>
                <w:szCs w:val="20"/>
              </w:rPr>
              <w:t>T:  “What are characteristics of a living thing?”</w:t>
            </w:r>
          </w:p>
          <w:p w:rsidR="00454315" w:rsidRDefault="00454315" w:rsidP="00C61478">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“Living things __________.”</w:t>
            </w:r>
          </w:p>
          <w:p w:rsidR="003D158D" w:rsidRDefault="003D158D" w:rsidP="00C61478">
            <w:pPr>
              <w:rPr>
                <w:rFonts w:asciiTheme="majorHAnsi" w:hAnsiTheme="majorHAnsi" w:cs="Arial"/>
                <w:b/>
                <w:sz w:val="20"/>
                <w:szCs w:val="20"/>
                <w:u w:val="single"/>
              </w:rPr>
            </w:pPr>
          </w:p>
          <w:p w:rsidR="00B527B0" w:rsidRDefault="00B527B0" w:rsidP="00C61478">
            <w:pPr>
              <w:rPr>
                <w:rFonts w:asciiTheme="majorHAnsi" w:hAnsiTheme="majorHAnsi" w:cs="Arial"/>
                <w:b/>
                <w:sz w:val="20"/>
                <w:szCs w:val="20"/>
              </w:rPr>
            </w:pPr>
            <w:r>
              <w:rPr>
                <w:rFonts w:asciiTheme="majorHAnsi" w:hAnsiTheme="majorHAnsi" w:cs="Arial"/>
                <w:b/>
                <w:sz w:val="20"/>
                <w:szCs w:val="20"/>
              </w:rPr>
              <w:t xml:space="preserve">T:  “Great job!  Before we leave, your ticket out the door (or back to your seat) is to tell me one characteristic of a living thing.  First we’ll practice telling a partner so you can be ready to tell me.  Turn to someone in front or in back of you and </w:t>
            </w:r>
            <w:r w:rsidR="003D158D">
              <w:rPr>
                <w:rFonts w:asciiTheme="majorHAnsi" w:hAnsiTheme="majorHAnsi" w:cs="Arial"/>
                <w:b/>
                <w:sz w:val="20"/>
                <w:szCs w:val="20"/>
              </w:rPr>
              <w:t>tell that person</w:t>
            </w:r>
            <w:r>
              <w:rPr>
                <w:rFonts w:asciiTheme="majorHAnsi" w:hAnsiTheme="majorHAnsi" w:cs="Arial"/>
                <w:b/>
                <w:sz w:val="20"/>
                <w:szCs w:val="20"/>
              </w:rPr>
              <w:t xml:space="preserve"> one characteristic of living things.  Use our sentence frame ‘Living things______’.  Go.”</w:t>
            </w:r>
          </w:p>
          <w:p w:rsidR="00B527B0" w:rsidRDefault="00B527B0" w:rsidP="00C61478">
            <w:pPr>
              <w:rPr>
                <w:rFonts w:asciiTheme="majorHAnsi" w:hAnsiTheme="majorHAnsi" w:cs="Arial"/>
                <w:i/>
                <w:sz w:val="20"/>
                <w:szCs w:val="20"/>
              </w:rPr>
            </w:pPr>
            <w:r>
              <w:rPr>
                <w:rFonts w:asciiTheme="majorHAnsi" w:hAnsiTheme="majorHAnsi" w:cs="Arial"/>
                <w:i/>
                <w:sz w:val="20"/>
                <w:szCs w:val="20"/>
              </w:rPr>
              <w:t xml:space="preserve">S:  “Living things________.” </w:t>
            </w:r>
          </w:p>
          <w:p w:rsidR="003D158D" w:rsidRDefault="003D158D" w:rsidP="00C61478">
            <w:pPr>
              <w:rPr>
                <w:rFonts w:asciiTheme="majorHAnsi" w:hAnsiTheme="majorHAnsi" w:cs="Arial"/>
                <w:b/>
                <w:sz w:val="20"/>
                <w:szCs w:val="20"/>
              </w:rPr>
            </w:pPr>
          </w:p>
          <w:p w:rsidR="003D158D" w:rsidRPr="003D158D" w:rsidRDefault="003D158D" w:rsidP="003D158D">
            <w:pPr>
              <w:rPr>
                <w:rFonts w:asciiTheme="majorHAnsi" w:hAnsiTheme="majorHAnsi" w:cs="Arial"/>
                <w:b/>
                <w:sz w:val="20"/>
                <w:szCs w:val="20"/>
                <w:u w:val="single"/>
              </w:rPr>
            </w:pPr>
            <w:r w:rsidRPr="003D158D">
              <w:rPr>
                <w:rFonts w:asciiTheme="majorHAnsi" w:hAnsiTheme="majorHAnsi" w:cs="Arial"/>
                <w:b/>
                <w:sz w:val="20"/>
                <w:szCs w:val="20"/>
                <w:u w:val="single"/>
              </w:rPr>
              <w:t>Teacher Does</w:t>
            </w:r>
          </w:p>
          <w:p w:rsidR="001028F5" w:rsidRDefault="001028F5" w:rsidP="00C61478">
            <w:pPr>
              <w:rPr>
                <w:rFonts w:asciiTheme="majorHAnsi" w:hAnsiTheme="majorHAnsi" w:cs="Arial"/>
                <w:b/>
                <w:sz w:val="20"/>
                <w:szCs w:val="20"/>
              </w:rPr>
            </w:pPr>
            <w:r>
              <w:rPr>
                <w:rFonts w:asciiTheme="majorHAnsi" w:hAnsiTheme="majorHAnsi" w:cs="Arial"/>
                <w:b/>
                <w:sz w:val="20"/>
                <w:szCs w:val="20"/>
              </w:rPr>
              <w:t xml:space="preserve">T:  “When you’re not telling me the answer, we’re going to pretend to call someone on a cell phone and tell them the answer.  Let me show you what I mean. I’ll pretend to call a friend.” </w:t>
            </w:r>
            <w:r>
              <w:rPr>
                <w:rFonts w:asciiTheme="majorHAnsi" w:hAnsiTheme="majorHAnsi" w:cs="Arial"/>
                <w:sz w:val="20"/>
                <w:szCs w:val="20"/>
              </w:rPr>
              <w:t xml:space="preserve"> (Teacher pretends to dial a cell phone.) </w:t>
            </w:r>
            <w:r>
              <w:rPr>
                <w:rFonts w:asciiTheme="majorHAnsi" w:hAnsiTheme="majorHAnsi" w:cs="Arial"/>
                <w:b/>
                <w:sz w:val="20"/>
                <w:szCs w:val="20"/>
              </w:rPr>
              <w:t>“Hello</w:t>
            </w:r>
            <w:proofErr w:type="gramStart"/>
            <w:r>
              <w:rPr>
                <w:rFonts w:asciiTheme="majorHAnsi" w:hAnsiTheme="majorHAnsi" w:cs="Arial"/>
                <w:b/>
                <w:sz w:val="20"/>
                <w:szCs w:val="20"/>
              </w:rPr>
              <w:t>,_</w:t>
            </w:r>
            <w:proofErr w:type="gramEnd"/>
            <w:r>
              <w:rPr>
                <w:rFonts w:asciiTheme="majorHAnsi" w:hAnsiTheme="majorHAnsi" w:cs="Arial"/>
                <w:b/>
                <w:sz w:val="20"/>
                <w:szCs w:val="20"/>
              </w:rPr>
              <w:t>____</w:t>
            </w:r>
            <w:r>
              <w:rPr>
                <w:rFonts w:asciiTheme="majorHAnsi" w:hAnsiTheme="majorHAnsi" w:cs="Arial"/>
                <w:sz w:val="20"/>
                <w:szCs w:val="20"/>
              </w:rPr>
              <w:t>(friend’s name)</w:t>
            </w:r>
            <w:r>
              <w:rPr>
                <w:rFonts w:asciiTheme="majorHAnsi" w:hAnsiTheme="majorHAnsi" w:cs="Arial"/>
                <w:b/>
                <w:sz w:val="20"/>
                <w:szCs w:val="20"/>
              </w:rPr>
              <w:t>, this is _____</w:t>
            </w:r>
            <w:r>
              <w:rPr>
                <w:rFonts w:asciiTheme="majorHAnsi" w:hAnsiTheme="majorHAnsi" w:cs="Arial"/>
                <w:sz w:val="20"/>
                <w:szCs w:val="20"/>
              </w:rPr>
              <w:t xml:space="preserve">(teacher’s name).  </w:t>
            </w:r>
            <w:r>
              <w:rPr>
                <w:rFonts w:asciiTheme="majorHAnsi" w:hAnsiTheme="majorHAnsi" w:cs="Arial"/>
                <w:b/>
                <w:sz w:val="20"/>
                <w:szCs w:val="20"/>
              </w:rPr>
              <w:t>How are you?  Good.  I’m in school.  I have to tell you something I learned.  Living things grow. Thank you.  See you later.  Bye.”</w:t>
            </w:r>
          </w:p>
          <w:p w:rsidR="003D158D" w:rsidRDefault="003D158D" w:rsidP="00C61478">
            <w:pPr>
              <w:rPr>
                <w:rFonts w:asciiTheme="majorHAnsi" w:hAnsiTheme="majorHAnsi" w:cs="Arial"/>
                <w:b/>
                <w:sz w:val="20"/>
                <w:szCs w:val="20"/>
              </w:rPr>
            </w:pPr>
          </w:p>
          <w:p w:rsidR="003D158D" w:rsidRDefault="003D158D" w:rsidP="00C61478">
            <w:pPr>
              <w:rPr>
                <w:rFonts w:asciiTheme="majorHAnsi" w:hAnsiTheme="majorHAnsi" w:cs="Arial"/>
                <w:b/>
                <w:sz w:val="20"/>
                <w:szCs w:val="20"/>
                <w:u w:val="single"/>
              </w:rPr>
            </w:pPr>
            <w:r w:rsidRPr="003D158D">
              <w:rPr>
                <w:rFonts w:asciiTheme="majorHAnsi" w:hAnsiTheme="majorHAnsi" w:cs="Arial"/>
                <w:b/>
                <w:sz w:val="20"/>
                <w:szCs w:val="20"/>
                <w:u w:val="single"/>
              </w:rPr>
              <w:t>One Student Does</w:t>
            </w:r>
          </w:p>
          <w:p w:rsidR="003D158D" w:rsidRDefault="003D158D" w:rsidP="00C61478">
            <w:pPr>
              <w:rPr>
                <w:rFonts w:asciiTheme="majorHAnsi" w:hAnsiTheme="majorHAnsi" w:cs="Arial"/>
                <w:b/>
                <w:sz w:val="20"/>
                <w:szCs w:val="20"/>
              </w:rPr>
            </w:pPr>
            <w:r>
              <w:rPr>
                <w:rFonts w:asciiTheme="majorHAnsi" w:hAnsiTheme="majorHAnsi" w:cs="Arial"/>
                <w:b/>
                <w:sz w:val="20"/>
                <w:szCs w:val="20"/>
              </w:rPr>
              <w:t>T:  Let’s have one person come up and show us what they would say.  Raise your hand if you would like to show us.”</w:t>
            </w:r>
          </w:p>
          <w:p w:rsidR="003D158D" w:rsidRDefault="001A405A" w:rsidP="00C61478">
            <w:pPr>
              <w:rPr>
                <w:rFonts w:asciiTheme="majorHAnsi" w:hAnsiTheme="majorHAnsi" w:cs="Arial"/>
                <w:i/>
                <w:sz w:val="20"/>
                <w:szCs w:val="20"/>
              </w:rPr>
            </w:pPr>
            <w:r>
              <w:rPr>
                <w:rFonts w:asciiTheme="majorHAnsi" w:hAnsiTheme="majorHAnsi" w:cs="Arial"/>
                <w:i/>
                <w:sz w:val="20"/>
                <w:szCs w:val="20"/>
              </w:rPr>
              <w:t>S:  Students raise hands.  One student is chosen and comes up.  Student says things like “Hello_____.  This is_____.  How are you?  I’m fine.  Living things_______.  Good bye.”</w:t>
            </w:r>
          </w:p>
          <w:p w:rsidR="001A405A" w:rsidRDefault="001A405A" w:rsidP="00C61478">
            <w:pPr>
              <w:rPr>
                <w:rFonts w:asciiTheme="majorHAnsi" w:hAnsiTheme="majorHAnsi" w:cs="Arial"/>
                <w:i/>
                <w:sz w:val="20"/>
                <w:szCs w:val="20"/>
              </w:rPr>
            </w:pPr>
          </w:p>
          <w:p w:rsidR="001A405A" w:rsidRPr="001A405A" w:rsidRDefault="001A405A" w:rsidP="00C61478">
            <w:pPr>
              <w:rPr>
                <w:rFonts w:asciiTheme="majorHAnsi" w:hAnsiTheme="majorHAnsi" w:cs="Arial"/>
                <w:b/>
                <w:sz w:val="20"/>
                <w:szCs w:val="20"/>
                <w:u w:val="single"/>
              </w:rPr>
            </w:pPr>
            <w:r>
              <w:rPr>
                <w:rFonts w:asciiTheme="majorHAnsi" w:hAnsiTheme="majorHAnsi" w:cs="Arial"/>
                <w:b/>
                <w:sz w:val="20"/>
                <w:szCs w:val="20"/>
                <w:u w:val="single"/>
              </w:rPr>
              <w:t>All Students Do</w:t>
            </w:r>
          </w:p>
          <w:p w:rsidR="001028F5" w:rsidRDefault="001028F5" w:rsidP="00C61478">
            <w:pPr>
              <w:rPr>
                <w:rFonts w:asciiTheme="majorHAnsi" w:hAnsiTheme="majorHAnsi" w:cs="Arial"/>
                <w:b/>
                <w:sz w:val="20"/>
                <w:szCs w:val="20"/>
              </w:rPr>
            </w:pPr>
            <w:r>
              <w:rPr>
                <w:rFonts w:asciiTheme="majorHAnsi" w:hAnsiTheme="majorHAnsi" w:cs="Arial"/>
                <w:b/>
                <w:sz w:val="20"/>
                <w:szCs w:val="20"/>
              </w:rPr>
              <w:t>T:  “Now you try it. Say hello, tell them your characteristic of living things, and then say good bye. If you want to talk longer you can.  Try it.”</w:t>
            </w:r>
          </w:p>
          <w:p w:rsidR="001028F5" w:rsidRDefault="001028F5" w:rsidP="00C61478">
            <w:pPr>
              <w:rPr>
                <w:rFonts w:asciiTheme="majorHAnsi" w:hAnsiTheme="majorHAnsi" w:cs="Arial"/>
                <w:i/>
                <w:sz w:val="20"/>
                <w:szCs w:val="20"/>
              </w:rPr>
            </w:pPr>
            <w:r>
              <w:rPr>
                <w:rFonts w:asciiTheme="majorHAnsi" w:hAnsiTheme="majorHAnsi" w:cs="Arial"/>
                <w:i/>
                <w:sz w:val="20"/>
                <w:szCs w:val="20"/>
              </w:rPr>
              <w:t>S:  Students pretend to dial a cell phone, say hello to a friend, tell them one characteristic of living things, and then say good bye.</w:t>
            </w:r>
          </w:p>
          <w:p w:rsidR="001028F5" w:rsidRPr="001028F5" w:rsidRDefault="001028F5" w:rsidP="00C61478">
            <w:pPr>
              <w:rPr>
                <w:rFonts w:asciiTheme="majorHAnsi" w:hAnsiTheme="majorHAnsi" w:cs="Arial"/>
                <w:i/>
                <w:sz w:val="20"/>
                <w:szCs w:val="20"/>
              </w:rPr>
            </w:pPr>
          </w:p>
          <w:p w:rsidR="00B527B0" w:rsidRDefault="00B527B0" w:rsidP="00C61478">
            <w:pPr>
              <w:rPr>
                <w:rFonts w:asciiTheme="majorHAnsi" w:hAnsiTheme="majorHAnsi" w:cs="Arial"/>
                <w:b/>
                <w:sz w:val="20"/>
                <w:szCs w:val="20"/>
              </w:rPr>
            </w:pPr>
            <w:r>
              <w:rPr>
                <w:rFonts w:asciiTheme="majorHAnsi" w:hAnsiTheme="majorHAnsi" w:cs="Arial"/>
                <w:b/>
                <w:sz w:val="20"/>
                <w:szCs w:val="20"/>
              </w:rPr>
              <w:t>T:  “Okay, I’m going to dismiss row 1 to come up and whisper to me one characteristic of living things.  The rest of you I would like to pretend to dia</w:t>
            </w:r>
            <w:r w:rsidR="00345DF9">
              <w:rPr>
                <w:rFonts w:asciiTheme="majorHAnsi" w:hAnsiTheme="majorHAnsi" w:cs="Arial"/>
                <w:b/>
                <w:sz w:val="20"/>
                <w:szCs w:val="20"/>
              </w:rPr>
              <w:t xml:space="preserve">l your </w:t>
            </w:r>
            <w:r>
              <w:rPr>
                <w:rFonts w:asciiTheme="majorHAnsi" w:hAnsiTheme="majorHAnsi" w:cs="Arial"/>
                <w:b/>
                <w:sz w:val="20"/>
                <w:szCs w:val="20"/>
              </w:rPr>
              <w:t>cell phone and call your home.  Whisper to them on your pretend phone your answer.  Ready, go.”</w:t>
            </w:r>
          </w:p>
          <w:p w:rsidR="00B527B0" w:rsidRDefault="00B527B0" w:rsidP="00C61478">
            <w:pPr>
              <w:rPr>
                <w:rFonts w:asciiTheme="majorHAnsi" w:hAnsiTheme="majorHAnsi" w:cs="Arial"/>
                <w:i/>
                <w:sz w:val="20"/>
                <w:szCs w:val="20"/>
              </w:rPr>
            </w:pPr>
            <w:r>
              <w:rPr>
                <w:rFonts w:asciiTheme="majorHAnsi" w:hAnsiTheme="majorHAnsi" w:cs="Arial"/>
                <w:i/>
                <w:sz w:val="20"/>
                <w:szCs w:val="20"/>
              </w:rPr>
              <w:lastRenderedPageBreak/>
              <w:t>S:  First row comes up and whispers “Living things_____” to the teacher.  The other students pretend to dial a cell phone, call home, and whisper their answer on the phone.</w:t>
            </w:r>
          </w:p>
          <w:p w:rsidR="00B527B0" w:rsidRDefault="00B527B0" w:rsidP="00C61478">
            <w:pPr>
              <w:rPr>
                <w:rFonts w:asciiTheme="majorHAnsi" w:hAnsiTheme="majorHAnsi" w:cs="Arial"/>
                <w:b/>
                <w:sz w:val="20"/>
                <w:szCs w:val="20"/>
              </w:rPr>
            </w:pPr>
            <w:r>
              <w:rPr>
                <w:rFonts w:asciiTheme="majorHAnsi" w:hAnsiTheme="majorHAnsi" w:cs="Arial"/>
                <w:b/>
                <w:sz w:val="20"/>
                <w:szCs w:val="20"/>
              </w:rPr>
              <w:t xml:space="preserve">T:  “Nice calling.  I noticed ____ call home and whisper the answer.  Great work.  Now we’ll have row 2 come up and whisper the answer to me.  The rest of you I would like to have you dial </w:t>
            </w:r>
            <w:r w:rsidR="001028F5">
              <w:rPr>
                <w:rFonts w:asciiTheme="majorHAnsi" w:hAnsiTheme="majorHAnsi" w:cs="Arial"/>
                <w:b/>
                <w:sz w:val="20"/>
                <w:szCs w:val="20"/>
              </w:rPr>
              <w:t>your pretend cell phones and call our principal.  Whisper to him/</w:t>
            </w:r>
            <w:r w:rsidR="00345DF9">
              <w:rPr>
                <w:rFonts w:asciiTheme="majorHAnsi" w:hAnsiTheme="majorHAnsi" w:cs="Arial"/>
                <w:b/>
                <w:sz w:val="20"/>
                <w:szCs w:val="20"/>
              </w:rPr>
              <w:t>her one</w:t>
            </w:r>
            <w:r w:rsidR="001028F5">
              <w:rPr>
                <w:rFonts w:asciiTheme="majorHAnsi" w:hAnsiTheme="majorHAnsi" w:cs="Arial"/>
                <w:b/>
                <w:sz w:val="20"/>
                <w:szCs w:val="20"/>
              </w:rPr>
              <w:t xml:space="preserve"> characteristic of living things.  Ready, go.”</w:t>
            </w:r>
          </w:p>
          <w:p w:rsidR="001028F5" w:rsidRDefault="001028F5" w:rsidP="001028F5">
            <w:pPr>
              <w:rPr>
                <w:rFonts w:asciiTheme="majorHAnsi" w:hAnsiTheme="majorHAnsi" w:cs="Arial"/>
                <w:i/>
                <w:sz w:val="20"/>
                <w:szCs w:val="20"/>
              </w:rPr>
            </w:pPr>
            <w:r>
              <w:rPr>
                <w:rFonts w:asciiTheme="majorHAnsi" w:hAnsiTheme="majorHAnsi" w:cs="Arial"/>
                <w:i/>
                <w:sz w:val="20"/>
                <w:szCs w:val="20"/>
              </w:rPr>
              <w:t>S:  Second row comes up and whispers “Living things_____” to the teacher.  The other students pretend to dial a cell phone, call the principal, and whisper their answer on the phone.</w:t>
            </w:r>
          </w:p>
          <w:p w:rsidR="001028F5" w:rsidRDefault="001028F5" w:rsidP="001028F5">
            <w:pPr>
              <w:rPr>
                <w:rFonts w:asciiTheme="majorHAnsi" w:hAnsiTheme="majorHAnsi" w:cs="Arial"/>
                <w:sz w:val="20"/>
                <w:szCs w:val="20"/>
              </w:rPr>
            </w:pPr>
            <w:r>
              <w:rPr>
                <w:rFonts w:asciiTheme="majorHAnsi" w:hAnsiTheme="majorHAnsi" w:cs="Arial"/>
                <w:b/>
                <w:sz w:val="20"/>
                <w:szCs w:val="20"/>
              </w:rPr>
              <w:t xml:space="preserve">T:  “Great!” </w:t>
            </w:r>
            <w:r>
              <w:rPr>
                <w:rFonts w:asciiTheme="majorHAnsi" w:hAnsiTheme="majorHAnsi" w:cs="Arial"/>
                <w:sz w:val="20"/>
                <w:szCs w:val="20"/>
              </w:rPr>
              <w:t>(Praise 3 more students for good behavior.)</w:t>
            </w:r>
          </w:p>
          <w:p w:rsidR="001028F5" w:rsidRDefault="001028F5" w:rsidP="001028F5">
            <w:pPr>
              <w:rPr>
                <w:rFonts w:asciiTheme="majorHAnsi" w:hAnsiTheme="majorHAnsi" w:cs="Arial"/>
                <w:b/>
                <w:sz w:val="20"/>
                <w:szCs w:val="20"/>
              </w:rPr>
            </w:pPr>
            <w:r>
              <w:rPr>
                <w:rFonts w:asciiTheme="majorHAnsi" w:hAnsiTheme="majorHAnsi" w:cs="Arial"/>
                <w:b/>
                <w:sz w:val="20"/>
                <w:szCs w:val="20"/>
              </w:rPr>
              <w:t>T:  “Row 3 will be ready to tell me their answer.  The rest of you will call up Gov. Herbert, the Governor of Utah, and whisper to him your answer.  Be sure to tell him hello and use good phone manners.”</w:t>
            </w:r>
          </w:p>
          <w:p w:rsidR="00B527B0" w:rsidRDefault="001028F5" w:rsidP="00C61478">
            <w:pPr>
              <w:rPr>
                <w:rFonts w:asciiTheme="majorHAnsi" w:hAnsiTheme="majorHAnsi" w:cs="Arial"/>
                <w:i/>
                <w:sz w:val="20"/>
                <w:szCs w:val="20"/>
              </w:rPr>
            </w:pPr>
            <w:r>
              <w:rPr>
                <w:rFonts w:asciiTheme="majorHAnsi" w:hAnsiTheme="majorHAnsi" w:cs="Arial"/>
                <w:i/>
                <w:sz w:val="20"/>
                <w:szCs w:val="20"/>
              </w:rPr>
              <w:t>S:  Row 3 comes up and whispers “Living things_____” to the teacher.  The other students pretend to dial a cell phone, call the governor, and whisper their answer on the phone.</w:t>
            </w:r>
          </w:p>
          <w:p w:rsidR="00345DF9" w:rsidRPr="00345DF9" w:rsidRDefault="001028F5" w:rsidP="001028F5">
            <w:pPr>
              <w:pStyle w:val="ListParagraph"/>
              <w:numPr>
                <w:ilvl w:val="0"/>
                <w:numId w:val="3"/>
              </w:numPr>
              <w:rPr>
                <w:rFonts w:asciiTheme="majorHAnsi" w:hAnsiTheme="majorHAnsi" w:cs="Arial"/>
                <w:b/>
                <w:sz w:val="20"/>
                <w:szCs w:val="20"/>
              </w:rPr>
            </w:pPr>
            <w:r>
              <w:rPr>
                <w:rFonts w:asciiTheme="majorHAnsi" w:hAnsiTheme="majorHAnsi" w:cs="Arial"/>
                <w:sz w:val="20"/>
                <w:szCs w:val="20"/>
              </w:rPr>
              <w:t>Continue to dismiss the other rows in your class.  Involve the rest of the students by having them call and talk to</w:t>
            </w:r>
            <w:r w:rsidR="00345DF9">
              <w:rPr>
                <w:rFonts w:asciiTheme="majorHAnsi" w:hAnsiTheme="majorHAnsi" w:cs="Arial"/>
                <w:sz w:val="20"/>
                <w:szCs w:val="20"/>
              </w:rPr>
              <w:t>:</w:t>
            </w:r>
          </w:p>
          <w:p w:rsidR="00345DF9" w:rsidRPr="00345DF9" w:rsidRDefault="00345DF9" w:rsidP="00345DF9">
            <w:pPr>
              <w:pStyle w:val="ListParagraph"/>
              <w:numPr>
                <w:ilvl w:val="1"/>
                <w:numId w:val="3"/>
              </w:numPr>
              <w:rPr>
                <w:rFonts w:asciiTheme="majorHAnsi" w:hAnsiTheme="majorHAnsi" w:cs="Arial"/>
                <w:b/>
                <w:sz w:val="20"/>
                <w:szCs w:val="20"/>
              </w:rPr>
            </w:pPr>
            <w:r>
              <w:rPr>
                <w:rFonts w:asciiTheme="majorHAnsi" w:hAnsiTheme="majorHAnsi" w:cs="Arial"/>
                <w:sz w:val="20"/>
                <w:szCs w:val="20"/>
              </w:rPr>
              <w:t xml:space="preserve"> T</w:t>
            </w:r>
            <w:r w:rsidR="001028F5">
              <w:rPr>
                <w:rFonts w:asciiTheme="majorHAnsi" w:hAnsiTheme="majorHAnsi" w:cs="Arial"/>
                <w:sz w:val="20"/>
                <w:szCs w:val="20"/>
              </w:rPr>
              <w:t xml:space="preserve">he </w:t>
            </w:r>
            <w:r>
              <w:rPr>
                <w:rFonts w:asciiTheme="majorHAnsi" w:hAnsiTheme="majorHAnsi" w:cs="Arial"/>
                <w:sz w:val="20"/>
                <w:szCs w:val="20"/>
              </w:rPr>
              <w:t>President of the United States</w:t>
            </w:r>
          </w:p>
          <w:p w:rsidR="00345DF9" w:rsidRPr="00345DF9" w:rsidRDefault="00345DF9" w:rsidP="00345DF9">
            <w:pPr>
              <w:pStyle w:val="ListParagraph"/>
              <w:numPr>
                <w:ilvl w:val="1"/>
                <w:numId w:val="3"/>
              </w:numPr>
              <w:rPr>
                <w:rFonts w:asciiTheme="majorHAnsi" w:hAnsiTheme="majorHAnsi" w:cs="Arial"/>
                <w:b/>
                <w:sz w:val="20"/>
                <w:szCs w:val="20"/>
              </w:rPr>
            </w:pPr>
            <w:r>
              <w:rPr>
                <w:rFonts w:asciiTheme="majorHAnsi" w:hAnsiTheme="majorHAnsi" w:cs="Arial"/>
                <w:sz w:val="20"/>
                <w:szCs w:val="20"/>
              </w:rPr>
              <w:t>A</w:t>
            </w:r>
            <w:r w:rsidR="001028F5">
              <w:rPr>
                <w:rFonts w:asciiTheme="majorHAnsi" w:hAnsiTheme="majorHAnsi" w:cs="Arial"/>
                <w:sz w:val="20"/>
                <w:szCs w:val="20"/>
              </w:rPr>
              <w:t xml:space="preserve"> historical figure you h</w:t>
            </w:r>
            <w:r>
              <w:rPr>
                <w:rFonts w:asciiTheme="majorHAnsi" w:hAnsiTheme="majorHAnsi" w:cs="Arial"/>
                <w:sz w:val="20"/>
                <w:szCs w:val="20"/>
              </w:rPr>
              <w:t>ave been studying</w:t>
            </w:r>
          </w:p>
          <w:p w:rsidR="001028F5" w:rsidRPr="00345DF9" w:rsidRDefault="00345DF9" w:rsidP="00345DF9">
            <w:pPr>
              <w:pStyle w:val="ListParagraph"/>
              <w:numPr>
                <w:ilvl w:val="1"/>
                <w:numId w:val="3"/>
              </w:numPr>
              <w:rPr>
                <w:rFonts w:asciiTheme="majorHAnsi" w:hAnsiTheme="majorHAnsi" w:cs="Arial"/>
                <w:b/>
                <w:sz w:val="20"/>
                <w:szCs w:val="20"/>
              </w:rPr>
            </w:pPr>
            <w:r>
              <w:rPr>
                <w:rFonts w:asciiTheme="majorHAnsi" w:hAnsiTheme="majorHAnsi" w:cs="Arial"/>
                <w:sz w:val="20"/>
                <w:szCs w:val="20"/>
              </w:rPr>
              <w:t>A famous person they know about</w:t>
            </w:r>
          </w:p>
          <w:p w:rsidR="00345DF9" w:rsidRPr="00345DF9" w:rsidRDefault="00345DF9" w:rsidP="00345DF9">
            <w:pPr>
              <w:pStyle w:val="ListParagraph"/>
              <w:numPr>
                <w:ilvl w:val="1"/>
                <w:numId w:val="3"/>
              </w:numPr>
              <w:rPr>
                <w:rFonts w:asciiTheme="majorHAnsi" w:hAnsiTheme="majorHAnsi" w:cs="Arial"/>
                <w:b/>
                <w:sz w:val="20"/>
                <w:szCs w:val="20"/>
              </w:rPr>
            </w:pPr>
            <w:r>
              <w:rPr>
                <w:rFonts w:asciiTheme="majorHAnsi" w:hAnsiTheme="majorHAnsi" w:cs="Arial"/>
                <w:sz w:val="20"/>
                <w:szCs w:val="20"/>
              </w:rPr>
              <w:t>An author of a book they are reading</w:t>
            </w:r>
          </w:p>
          <w:p w:rsidR="00345DF9" w:rsidRPr="00345DF9" w:rsidRDefault="00345DF9" w:rsidP="00345DF9">
            <w:pPr>
              <w:pStyle w:val="ListParagraph"/>
              <w:numPr>
                <w:ilvl w:val="1"/>
                <w:numId w:val="3"/>
              </w:numPr>
              <w:rPr>
                <w:rFonts w:asciiTheme="majorHAnsi" w:hAnsiTheme="majorHAnsi" w:cs="Arial"/>
                <w:b/>
                <w:sz w:val="20"/>
                <w:szCs w:val="20"/>
              </w:rPr>
            </w:pPr>
            <w:r>
              <w:rPr>
                <w:rFonts w:asciiTheme="majorHAnsi" w:hAnsiTheme="majorHAnsi" w:cs="Arial"/>
                <w:sz w:val="20"/>
                <w:szCs w:val="20"/>
              </w:rPr>
              <w:t>Someone else in the school besides the principal</w:t>
            </w:r>
          </w:p>
          <w:p w:rsidR="00345DF9" w:rsidRPr="001028F5" w:rsidRDefault="00345DF9" w:rsidP="00345DF9">
            <w:pPr>
              <w:pStyle w:val="ListParagraph"/>
              <w:numPr>
                <w:ilvl w:val="1"/>
                <w:numId w:val="3"/>
              </w:numPr>
              <w:rPr>
                <w:rFonts w:asciiTheme="majorHAnsi" w:hAnsiTheme="majorHAnsi" w:cs="Arial"/>
                <w:b/>
                <w:sz w:val="20"/>
                <w:szCs w:val="20"/>
              </w:rPr>
            </w:pPr>
            <w:r>
              <w:rPr>
                <w:rFonts w:asciiTheme="majorHAnsi" w:hAnsiTheme="majorHAnsi" w:cs="Arial"/>
                <w:sz w:val="20"/>
                <w:szCs w:val="20"/>
              </w:rPr>
              <w:t>Be creative!</w:t>
            </w:r>
          </w:p>
          <w:p w:rsidR="00B527B0" w:rsidRDefault="00B527B0" w:rsidP="00C61478">
            <w:pPr>
              <w:rPr>
                <w:rFonts w:asciiTheme="majorHAnsi" w:hAnsiTheme="majorHAnsi" w:cs="Arial"/>
                <w:b/>
                <w:sz w:val="20"/>
                <w:szCs w:val="20"/>
              </w:rPr>
            </w:pPr>
          </w:p>
          <w:p w:rsidR="00454315" w:rsidRPr="0059682D" w:rsidRDefault="00345DF9" w:rsidP="001A405A">
            <w:pPr>
              <w:rPr>
                <w:rFonts w:asciiTheme="majorHAnsi" w:hAnsiTheme="majorHAnsi" w:cs="Arial"/>
                <w:b/>
                <w:sz w:val="20"/>
                <w:szCs w:val="20"/>
              </w:rPr>
            </w:pPr>
            <w:r>
              <w:rPr>
                <w:rFonts w:asciiTheme="majorHAnsi" w:hAnsiTheme="majorHAnsi" w:cs="Arial"/>
                <w:b/>
                <w:sz w:val="20"/>
                <w:szCs w:val="20"/>
              </w:rPr>
              <w:t xml:space="preserve">T:  </w:t>
            </w:r>
            <w:r w:rsidR="001A405A">
              <w:rPr>
                <w:rFonts w:asciiTheme="majorHAnsi" w:hAnsiTheme="majorHAnsi" w:cs="Arial"/>
                <w:b/>
                <w:sz w:val="20"/>
                <w:szCs w:val="20"/>
              </w:rPr>
              <w:t>“</w:t>
            </w:r>
            <w:r>
              <w:rPr>
                <w:rFonts w:asciiTheme="majorHAnsi" w:hAnsiTheme="majorHAnsi" w:cs="Arial"/>
                <w:b/>
                <w:sz w:val="20"/>
                <w:szCs w:val="20"/>
              </w:rPr>
              <w:t xml:space="preserve">Nice work! </w:t>
            </w:r>
            <w:r w:rsidR="001A405A">
              <w:rPr>
                <w:rFonts w:asciiTheme="majorHAnsi" w:hAnsiTheme="majorHAnsi" w:cs="Arial"/>
                <w:b/>
                <w:sz w:val="20"/>
                <w:szCs w:val="20"/>
              </w:rPr>
              <w:t>Now you can name at least one characteristic of living things.”</w:t>
            </w:r>
          </w:p>
        </w:tc>
      </w:tr>
      <w:tr w:rsidR="00454315" w:rsidRPr="00406930" w:rsidTr="00C61478">
        <w:tc>
          <w:tcPr>
            <w:tcW w:w="11016" w:type="dxa"/>
            <w:gridSpan w:val="4"/>
            <w:shd w:val="clear" w:color="auto" w:fill="CCFFCC"/>
          </w:tcPr>
          <w:p w:rsidR="00454315" w:rsidRPr="00406930" w:rsidRDefault="00454315" w:rsidP="00C61478">
            <w:pPr>
              <w:rPr>
                <w:rFonts w:asciiTheme="majorHAnsi" w:hAnsiTheme="majorHAnsi" w:cs="Arial"/>
                <w:b/>
                <w:sz w:val="20"/>
                <w:szCs w:val="20"/>
              </w:rPr>
            </w:pPr>
            <w:r w:rsidRPr="00406930">
              <w:rPr>
                <w:rFonts w:asciiTheme="majorHAnsi" w:hAnsiTheme="majorHAnsi" w:cs="Arial"/>
                <w:b/>
                <w:sz w:val="20"/>
                <w:szCs w:val="20"/>
              </w:rPr>
              <w:lastRenderedPageBreak/>
              <w:t>Assessment:</w:t>
            </w:r>
          </w:p>
        </w:tc>
      </w:tr>
      <w:tr w:rsidR="00454315" w:rsidRPr="00406930" w:rsidTr="00C61478">
        <w:tc>
          <w:tcPr>
            <w:tcW w:w="11016" w:type="dxa"/>
            <w:gridSpan w:val="4"/>
          </w:tcPr>
          <w:p w:rsidR="00454315" w:rsidRDefault="00454315" w:rsidP="00B527B0">
            <w:pPr>
              <w:pStyle w:val="ListParagraph"/>
              <w:numPr>
                <w:ilvl w:val="0"/>
                <w:numId w:val="3"/>
              </w:numPr>
              <w:rPr>
                <w:rFonts w:asciiTheme="majorHAnsi" w:hAnsiTheme="majorHAnsi"/>
                <w:sz w:val="20"/>
                <w:szCs w:val="20"/>
              </w:rPr>
            </w:pPr>
            <w:r w:rsidRPr="0059682D">
              <w:rPr>
                <w:rFonts w:asciiTheme="majorHAnsi" w:hAnsiTheme="majorHAnsi"/>
                <w:sz w:val="20"/>
                <w:szCs w:val="20"/>
              </w:rPr>
              <w:t>Listen for the conversations</w:t>
            </w:r>
            <w:r w:rsidR="00345DF9">
              <w:rPr>
                <w:rFonts w:asciiTheme="majorHAnsi" w:hAnsiTheme="majorHAnsi"/>
                <w:sz w:val="20"/>
                <w:szCs w:val="20"/>
              </w:rPr>
              <w:t xml:space="preserve"> and what </w:t>
            </w:r>
            <w:r w:rsidR="001A405A">
              <w:rPr>
                <w:rFonts w:asciiTheme="majorHAnsi" w:hAnsiTheme="majorHAnsi"/>
                <w:sz w:val="20"/>
                <w:szCs w:val="20"/>
              </w:rPr>
              <w:t>characteristic</w:t>
            </w:r>
            <w:r w:rsidR="00345DF9">
              <w:rPr>
                <w:rFonts w:asciiTheme="majorHAnsi" w:hAnsiTheme="majorHAnsi"/>
                <w:sz w:val="20"/>
                <w:szCs w:val="20"/>
              </w:rPr>
              <w:t xml:space="preserve"> they tell you.</w:t>
            </w:r>
          </w:p>
          <w:p w:rsidR="00345DF9" w:rsidRDefault="00345DF9" w:rsidP="00345DF9">
            <w:pPr>
              <w:rPr>
                <w:rFonts w:asciiTheme="majorHAnsi" w:hAnsiTheme="majorHAnsi"/>
                <w:sz w:val="20"/>
                <w:szCs w:val="20"/>
              </w:rPr>
            </w:pPr>
          </w:p>
          <w:p w:rsidR="00345DF9" w:rsidRDefault="00345DF9" w:rsidP="00345DF9">
            <w:pPr>
              <w:rPr>
                <w:rFonts w:asciiTheme="majorHAnsi" w:hAnsiTheme="majorHAnsi"/>
                <w:sz w:val="20"/>
                <w:szCs w:val="20"/>
              </w:rPr>
            </w:pPr>
          </w:p>
          <w:p w:rsidR="00345DF9" w:rsidRDefault="00345DF9" w:rsidP="00345DF9">
            <w:pPr>
              <w:rPr>
                <w:rFonts w:asciiTheme="majorHAnsi" w:hAnsiTheme="majorHAnsi"/>
                <w:sz w:val="20"/>
                <w:szCs w:val="20"/>
              </w:rPr>
            </w:pPr>
            <w:r>
              <w:rPr>
                <w:rFonts w:asciiTheme="majorHAnsi" w:hAnsiTheme="majorHAnsi"/>
                <w:sz w:val="20"/>
                <w:szCs w:val="20"/>
              </w:rPr>
              <w:t xml:space="preserve">Extensions: </w:t>
            </w:r>
          </w:p>
          <w:p w:rsidR="00345DF9" w:rsidRPr="00345DF9" w:rsidRDefault="00345DF9" w:rsidP="00345DF9">
            <w:pPr>
              <w:rPr>
                <w:rFonts w:asciiTheme="majorHAnsi" w:hAnsiTheme="majorHAnsi"/>
                <w:sz w:val="20"/>
                <w:szCs w:val="20"/>
              </w:rPr>
            </w:pPr>
            <w:r>
              <w:rPr>
                <w:rFonts w:asciiTheme="majorHAnsi" w:hAnsiTheme="majorHAnsi"/>
                <w:sz w:val="20"/>
                <w:szCs w:val="20"/>
              </w:rPr>
              <w:t xml:space="preserve">Practice phone conversations at other times.  During language time, you can even model the difference between talking to a friend (informal) and talking to the President (formal).  You can give a mini lesson about the differences in how you say hello and address that person.  </w:t>
            </w:r>
          </w:p>
        </w:tc>
      </w:tr>
    </w:tbl>
    <w:p w:rsidR="00454315" w:rsidRPr="00406930" w:rsidRDefault="00454315" w:rsidP="00454315">
      <w:pPr>
        <w:rPr>
          <w:rFonts w:asciiTheme="majorHAnsi" w:hAnsiTheme="majorHAnsi"/>
          <w:sz w:val="20"/>
          <w:szCs w:val="20"/>
        </w:rPr>
      </w:pPr>
    </w:p>
    <w:p w:rsidR="007176D7" w:rsidRDefault="007176D7"/>
    <w:sectPr w:rsidR="007176D7" w:rsidSect="0052424F">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370"/>
    <w:multiLevelType w:val="hybridMultilevel"/>
    <w:tmpl w:val="63182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501655"/>
    <w:multiLevelType w:val="hybridMultilevel"/>
    <w:tmpl w:val="7E867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246F2"/>
    <w:multiLevelType w:val="hybridMultilevel"/>
    <w:tmpl w:val="ED80E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4E711F"/>
    <w:multiLevelType w:val="hybridMultilevel"/>
    <w:tmpl w:val="835AA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4315"/>
    <w:rsid w:val="00013335"/>
    <w:rsid w:val="001028F5"/>
    <w:rsid w:val="001272EA"/>
    <w:rsid w:val="001A405A"/>
    <w:rsid w:val="002971F3"/>
    <w:rsid w:val="0031630B"/>
    <w:rsid w:val="00345DF9"/>
    <w:rsid w:val="00351767"/>
    <w:rsid w:val="003D158D"/>
    <w:rsid w:val="00454315"/>
    <w:rsid w:val="005A3C4F"/>
    <w:rsid w:val="005C6299"/>
    <w:rsid w:val="005E1D72"/>
    <w:rsid w:val="00687873"/>
    <w:rsid w:val="00707F2E"/>
    <w:rsid w:val="007176D7"/>
    <w:rsid w:val="00885F01"/>
    <w:rsid w:val="00A22EB0"/>
    <w:rsid w:val="00A35709"/>
    <w:rsid w:val="00A54873"/>
    <w:rsid w:val="00A55E58"/>
    <w:rsid w:val="00AA0669"/>
    <w:rsid w:val="00B17880"/>
    <w:rsid w:val="00B25DF9"/>
    <w:rsid w:val="00B51B7D"/>
    <w:rsid w:val="00B527B0"/>
    <w:rsid w:val="00B63F09"/>
    <w:rsid w:val="00C41197"/>
    <w:rsid w:val="00CA6C43"/>
    <w:rsid w:val="00CD3ACD"/>
    <w:rsid w:val="00CE5ECD"/>
    <w:rsid w:val="00DE58DF"/>
    <w:rsid w:val="00E964ED"/>
    <w:rsid w:val="00FD23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31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315"/>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315"/>
    <w:pPr>
      <w:ind w:left="720"/>
      <w:contextualSpacing/>
    </w:pPr>
  </w:style>
  <w:style w:type="character" w:styleId="CommentReference">
    <w:name w:val="annotation reference"/>
    <w:basedOn w:val="DefaultParagraphFont"/>
    <w:uiPriority w:val="99"/>
    <w:semiHidden/>
    <w:unhideWhenUsed/>
    <w:rsid w:val="00A35709"/>
    <w:rPr>
      <w:sz w:val="16"/>
      <w:szCs w:val="16"/>
    </w:rPr>
  </w:style>
  <w:style w:type="paragraph" w:styleId="CommentText">
    <w:name w:val="annotation text"/>
    <w:basedOn w:val="Normal"/>
    <w:link w:val="CommentTextChar"/>
    <w:uiPriority w:val="99"/>
    <w:semiHidden/>
    <w:unhideWhenUsed/>
    <w:rsid w:val="00A35709"/>
    <w:rPr>
      <w:sz w:val="20"/>
      <w:szCs w:val="20"/>
    </w:rPr>
  </w:style>
  <w:style w:type="character" w:customStyle="1" w:styleId="CommentTextChar">
    <w:name w:val="Comment Text Char"/>
    <w:basedOn w:val="DefaultParagraphFont"/>
    <w:link w:val="CommentText"/>
    <w:uiPriority w:val="99"/>
    <w:semiHidden/>
    <w:rsid w:val="00A3570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709"/>
    <w:rPr>
      <w:b/>
      <w:bCs/>
    </w:rPr>
  </w:style>
  <w:style w:type="character" w:customStyle="1" w:styleId="CommentSubjectChar">
    <w:name w:val="Comment Subject Char"/>
    <w:basedOn w:val="CommentTextChar"/>
    <w:link w:val="CommentSubject"/>
    <w:uiPriority w:val="99"/>
    <w:semiHidden/>
    <w:rsid w:val="00A35709"/>
    <w:rPr>
      <w:b/>
      <w:bCs/>
    </w:rPr>
  </w:style>
  <w:style w:type="paragraph" w:styleId="BalloonText">
    <w:name w:val="Balloon Text"/>
    <w:basedOn w:val="Normal"/>
    <w:link w:val="BalloonTextChar"/>
    <w:uiPriority w:val="99"/>
    <w:semiHidden/>
    <w:unhideWhenUsed/>
    <w:rsid w:val="00A35709"/>
    <w:rPr>
      <w:rFonts w:ascii="Tahoma" w:hAnsi="Tahoma" w:cs="Tahoma"/>
      <w:sz w:val="16"/>
      <w:szCs w:val="16"/>
    </w:rPr>
  </w:style>
  <w:style w:type="character" w:customStyle="1" w:styleId="BalloonTextChar">
    <w:name w:val="Balloon Text Char"/>
    <w:basedOn w:val="DefaultParagraphFont"/>
    <w:link w:val="BalloonText"/>
    <w:uiPriority w:val="99"/>
    <w:semiHidden/>
    <w:rsid w:val="00A3570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E3BB1-AA36-48E5-BCAF-CF3CDF65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dc:creator>
  <cp:lastModifiedBy>kmurdock</cp:lastModifiedBy>
  <cp:revision>3</cp:revision>
  <dcterms:created xsi:type="dcterms:W3CDTF">2012-07-20T20:38:00Z</dcterms:created>
  <dcterms:modified xsi:type="dcterms:W3CDTF">2012-07-27T20:35:00Z</dcterms:modified>
</cp:coreProperties>
</file>